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0D4" w:rsidRDefault="008730D4" w:rsidP="008730D4">
      <w:pPr>
        <w:pStyle w:val="Default"/>
      </w:pPr>
    </w:p>
    <w:p w:rsidR="008730D4" w:rsidRPr="00A9048D" w:rsidRDefault="008730D4" w:rsidP="008730D4">
      <w:pPr>
        <w:pStyle w:val="Default"/>
        <w:rPr>
          <w:rFonts w:asciiTheme="minorHAnsi" w:hAnsiTheme="minorHAnsi"/>
          <w:sz w:val="22"/>
          <w:szCs w:val="23"/>
        </w:rPr>
      </w:pPr>
      <w:r w:rsidRPr="00A9048D">
        <w:rPr>
          <w:rFonts w:asciiTheme="minorHAnsi" w:hAnsiTheme="minorHAnsi"/>
          <w:b/>
          <w:bCs/>
          <w:sz w:val="22"/>
          <w:szCs w:val="23"/>
        </w:rPr>
        <w:t xml:space="preserve">Propaganda </w:t>
      </w:r>
    </w:p>
    <w:p w:rsidR="003114F9" w:rsidRPr="00A9048D" w:rsidRDefault="008730D4" w:rsidP="008730D4">
      <w:pPr>
        <w:rPr>
          <w:sz w:val="20"/>
        </w:rPr>
      </w:pPr>
      <w:r w:rsidRPr="00A9048D">
        <w:rPr>
          <w:noProof/>
          <w:sz w:val="20"/>
        </w:rPr>
        <w:drawing>
          <wp:anchor distT="0" distB="0" distL="114300" distR="114300" simplePos="0" relativeHeight="251659264" behindDoc="1" locked="0" layoutInCell="1" allowOverlap="1" wp14:anchorId="3EFB9173" wp14:editId="5407C157">
            <wp:simplePos x="0" y="0"/>
            <wp:positionH relativeFrom="column">
              <wp:posOffset>4848225</wp:posOffset>
            </wp:positionH>
            <wp:positionV relativeFrom="paragraph">
              <wp:posOffset>11430</wp:posOffset>
            </wp:positionV>
            <wp:extent cx="1790700" cy="2560320"/>
            <wp:effectExtent l="0" t="0" r="0" b="0"/>
            <wp:wrapTight wrapText="bothSides">
              <wp:wrapPolygon edited="0">
                <wp:start x="0" y="0"/>
                <wp:lineTo x="0" y="21375"/>
                <wp:lineTo x="21370" y="21375"/>
                <wp:lineTo x="213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0700" cy="2560320"/>
                    </a:xfrm>
                    <a:prstGeom prst="rect">
                      <a:avLst/>
                    </a:prstGeom>
                    <a:noFill/>
                    <a:ln>
                      <a:noFill/>
                    </a:ln>
                  </pic:spPr>
                </pic:pic>
              </a:graphicData>
            </a:graphic>
          </wp:anchor>
        </w:drawing>
      </w:r>
      <w:r w:rsidRPr="00A9048D">
        <w:rPr>
          <w:sz w:val="20"/>
        </w:rPr>
        <w:t xml:space="preserve">Did you know the average teen is exposed to over 3,000 advertisements per day? Without the skills to look critically at all these messages, it’s easy to be persuaded by them without even realizing it. </w:t>
      </w:r>
      <w:r w:rsidRPr="00A9048D">
        <w:rPr>
          <w:b/>
          <w:bCs/>
          <w:sz w:val="20"/>
        </w:rPr>
        <w:t xml:space="preserve">Propaganda </w:t>
      </w:r>
      <w:r w:rsidRPr="00A9048D">
        <w:rPr>
          <w:sz w:val="20"/>
        </w:rPr>
        <w:t xml:space="preserve">is media that uses carefully-crafted messages to manipulate people’s actions and beliefs. It has one purpose, and one purpose only: to persuade you. There are a variety of propaganda techniques. They use </w:t>
      </w:r>
      <w:r w:rsidRPr="00A9048D">
        <w:rPr>
          <w:b/>
          <w:bCs/>
          <w:sz w:val="20"/>
        </w:rPr>
        <w:t>biased</w:t>
      </w:r>
      <w:r w:rsidRPr="00A9048D">
        <w:rPr>
          <w:sz w:val="20"/>
        </w:rPr>
        <w:t xml:space="preserve">, or one-sided, messages and are designed to appeal to peoples’ emotions instead of their judgment and reasoning. How many of the following techniques do you recognize from your own exposure to propaganda? </w:t>
      </w:r>
    </w:p>
    <w:p w:rsidR="008730D4" w:rsidRPr="00A9048D" w:rsidRDefault="008730D4" w:rsidP="008730D4">
      <w:pPr>
        <w:pStyle w:val="Default"/>
        <w:rPr>
          <w:rFonts w:asciiTheme="minorHAnsi" w:hAnsiTheme="minorHAnsi"/>
          <w:sz w:val="22"/>
        </w:rPr>
      </w:pPr>
    </w:p>
    <w:p w:rsidR="008730D4" w:rsidRPr="00A9048D" w:rsidRDefault="008730D4" w:rsidP="008730D4">
      <w:pPr>
        <w:pStyle w:val="Default"/>
        <w:rPr>
          <w:rFonts w:asciiTheme="minorHAnsi" w:hAnsiTheme="minorHAnsi"/>
          <w:sz w:val="22"/>
          <w:szCs w:val="23"/>
        </w:rPr>
      </w:pPr>
      <w:r w:rsidRPr="00A9048D">
        <w:rPr>
          <w:rFonts w:asciiTheme="minorHAnsi" w:hAnsiTheme="minorHAnsi"/>
          <w:noProof/>
          <w:sz w:val="22"/>
        </w:rPr>
        <mc:AlternateContent>
          <mc:Choice Requires="wps">
            <w:drawing>
              <wp:anchor distT="0" distB="0" distL="114300" distR="114300" simplePos="0" relativeHeight="251662336" behindDoc="1" locked="0" layoutInCell="1" allowOverlap="1" wp14:anchorId="7529379A" wp14:editId="4946F991">
                <wp:simplePos x="0" y="0"/>
                <wp:positionH relativeFrom="column">
                  <wp:posOffset>-390525</wp:posOffset>
                </wp:positionH>
                <wp:positionV relativeFrom="paragraph">
                  <wp:posOffset>2181225</wp:posOffset>
                </wp:positionV>
                <wp:extent cx="1743075"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1743075" cy="635"/>
                        </a:xfrm>
                        <a:prstGeom prst="rect">
                          <a:avLst/>
                        </a:prstGeom>
                        <a:solidFill>
                          <a:prstClr val="white"/>
                        </a:solidFill>
                        <a:ln>
                          <a:noFill/>
                        </a:ln>
                        <a:effectLst/>
                      </wps:spPr>
                      <wps:txbx>
                        <w:txbxContent>
                          <w:p w:rsidR="008730D4" w:rsidRPr="004330DF" w:rsidRDefault="008730D4" w:rsidP="008730D4">
                            <w:pPr>
                              <w:pStyle w:val="Caption"/>
                              <w:rPr>
                                <w:rFonts w:ascii="Tahoma" w:hAnsi="Tahoma" w:cs="Tahoma"/>
                                <w:noProof/>
                                <w:color w:val="000000"/>
                                <w:sz w:val="24"/>
                                <w:szCs w:val="24"/>
                              </w:rPr>
                            </w:pPr>
                            <w:r>
                              <w:t xml:space="preserve">Figure </w:t>
                            </w:r>
                            <w:fldSimple w:instr=" SEQ Figure \* ARABIC ">
                              <w:r>
                                <w:rPr>
                                  <w:noProof/>
                                </w:rPr>
                                <w:t>1</w:t>
                              </w:r>
                            </w:fldSimple>
                            <w:r>
                              <w:t>: Oprah Winfrey and Barack Obama,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529379A" id="_x0000_t202" coordsize="21600,21600" o:spt="202" path="m,l,21600r21600,l21600,xe">
                <v:stroke joinstyle="miter"/>
                <v:path gradientshapeok="t" o:connecttype="rect"/>
              </v:shapetype>
              <v:shape id="Text Box 4" o:spid="_x0000_s1026" type="#_x0000_t202" style="position:absolute;margin-left:-30.75pt;margin-top:171.75pt;width:137.25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" stroked="f">
                <v:textbox style="mso-fit-shape-to-text:t" inset="0,0,0,0">
                  <w:txbxContent>
                    <w:p w:rsidR="008730D4" w:rsidRPr="004330DF" w:rsidRDefault="008730D4" w:rsidP="008730D4">
                      <w:pPr>
                        <w:pStyle w:val="Caption"/>
                        <w:rPr>
                          <w:rFonts w:ascii="Tahoma" w:hAnsi="Tahoma" w:cs="Tahoma"/>
                          <w:noProof/>
                          <w:color w:val="000000"/>
                          <w:sz w:val="24"/>
                          <w:szCs w:val="24"/>
                        </w:rPr>
                      </w:pPr>
                      <w:r>
                        <w:t xml:space="preserve">Figure </w:t>
                      </w:r>
                      <w:fldSimple w:instr=" SEQ Figure \* ARABIC ">
                        <w:r>
                          <w:rPr>
                            <w:noProof/>
                          </w:rPr>
                          <w:t>1</w:t>
                        </w:r>
                      </w:fldSimple>
                      <w:r>
                        <w:t>: Oprah Winfrey and Barack Obama, 2008</w:t>
                      </w:r>
                    </w:p>
                  </w:txbxContent>
                </v:textbox>
                <w10:wrap type="tight"/>
              </v:shape>
            </w:pict>
          </mc:Fallback>
        </mc:AlternateContent>
      </w:r>
      <w:r w:rsidRPr="00A9048D">
        <w:rPr>
          <w:rFonts w:asciiTheme="minorHAnsi" w:hAnsiTheme="minorHAnsi"/>
          <w:noProof/>
          <w:sz w:val="22"/>
        </w:rPr>
        <w:drawing>
          <wp:anchor distT="0" distB="0" distL="114300" distR="114300" simplePos="0" relativeHeight="251660288" behindDoc="1" locked="0" layoutInCell="1" allowOverlap="1" wp14:anchorId="42E11BCC" wp14:editId="50F43F12">
            <wp:simplePos x="0" y="0"/>
            <wp:positionH relativeFrom="margin">
              <wp:posOffset>-390525</wp:posOffset>
            </wp:positionH>
            <wp:positionV relativeFrom="paragraph">
              <wp:posOffset>253365</wp:posOffset>
            </wp:positionV>
            <wp:extent cx="1743075" cy="1870710"/>
            <wp:effectExtent l="0" t="0" r="9525" b="0"/>
            <wp:wrapTight wrapText="bothSides">
              <wp:wrapPolygon edited="0">
                <wp:start x="0" y="0"/>
                <wp:lineTo x="0" y="21336"/>
                <wp:lineTo x="21482" y="21336"/>
                <wp:lineTo x="214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3075"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048D">
        <w:rPr>
          <w:rFonts w:asciiTheme="minorHAnsi" w:hAnsiTheme="minorHAnsi"/>
          <w:b/>
          <w:bCs/>
          <w:sz w:val="22"/>
          <w:szCs w:val="23"/>
        </w:rPr>
        <w:t xml:space="preserve">Testimonials </w:t>
      </w:r>
    </w:p>
    <w:p w:rsidR="008730D4" w:rsidRPr="00A9048D" w:rsidRDefault="008730D4" w:rsidP="008730D4">
      <w:pPr>
        <w:pStyle w:val="Default"/>
        <w:rPr>
          <w:rFonts w:asciiTheme="minorHAnsi" w:hAnsiTheme="minorHAnsi"/>
          <w:sz w:val="20"/>
          <w:szCs w:val="22"/>
        </w:rPr>
      </w:pPr>
      <w:r w:rsidRPr="00A9048D">
        <w:rPr>
          <w:rFonts w:asciiTheme="minorHAnsi" w:hAnsiTheme="minorHAnsi"/>
          <w:b/>
          <w:bCs/>
          <w:sz w:val="20"/>
          <w:szCs w:val="22"/>
        </w:rPr>
        <w:t xml:space="preserve">Testimonials </w:t>
      </w:r>
      <w:r w:rsidRPr="00A9048D">
        <w:rPr>
          <w:rFonts w:asciiTheme="minorHAnsi" w:hAnsiTheme="minorHAnsi"/>
          <w:sz w:val="20"/>
          <w:szCs w:val="22"/>
        </w:rPr>
        <w:t xml:space="preserve">usually involve celebrities or other respected people </w:t>
      </w:r>
      <w:r w:rsidRPr="00A9048D">
        <w:rPr>
          <w:rFonts w:asciiTheme="minorHAnsi" w:hAnsiTheme="minorHAnsi"/>
          <w:b/>
          <w:bCs/>
          <w:sz w:val="20"/>
          <w:szCs w:val="22"/>
        </w:rPr>
        <w:t>endorsing</w:t>
      </w:r>
      <w:r w:rsidRPr="00A9048D">
        <w:rPr>
          <w:rFonts w:asciiTheme="minorHAnsi" w:hAnsiTheme="minorHAnsi"/>
          <w:sz w:val="20"/>
          <w:szCs w:val="22"/>
        </w:rPr>
        <w:t xml:space="preserve">, or officially supporting, a product or idea. The person giving the testimonial could be famous, knowledgeable about the product (such as a doctor talking about medicine), or just an ordinary person who claims the product has worked for them. When the testimonial comes from a celebrity, the hope is that you will want to use the product or support the idea simply because they do. Other testimonials try to persuade you to use or support something because it is good for you or it worked for others. Beware, though, because people are usually paid to give endorsements (except in politics). </w:t>
      </w:r>
    </w:p>
    <w:p w:rsidR="008730D4" w:rsidRPr="00A9048D" w:rsidRDefault="008730D4" w:rsidP="008730D4">
      <w:pPr>
        <w:pStyle w:val="Default"/>
        <w:rPr>
          <w:rFonts w:asciiTheme="minorHAnsi" w:hAnsiTheme="minorHAnsi"/>
          <w:sz w:val="20"/>
          <w:szCs w:val="22"/>
        </w:rPr>
      </w:pPr>
    </w:p>
    <w:p w:rsidR="008730D4" w:rsidRPr="00A9048D" w:rsidRDefault="008730D4" w:rsidP="008730D4">
      <w:pPr>
        <w:rPr>
          <w:sz w:val="20"/>
        </w:rPr>
      </w:pPr>
      <w:r w:rsidRPr="00A9048D">
        <w:rPr>
          <w:sz w:val="20"/>
        </w:rPr>
        <w:t>Ask yourself: Who is quoted in the testimonial? Is this person actually an expert about this product or idea? Does the product or idea have value without the testimony or endorsement?</w:t>
      </w:r>
    </w:p>
    <w:p w:rsidR="008730D4" w:rsidRPr="00A9048D" w:rsidRDefault="008730D4" w:rsidP="008730D4">
      <w:pPr>
        <w:pStyle w:val="Default"/>
        <w:rPr>
          <w:rFonts w:asciiTheme="minorHAnsi" w:hAnsiTheme="minorHAnsi"/>
        </w:rPr>
      </w:pPr>
      <w:r w:rsidRPr="00A9048D">
        <w:rPr>
          <w:rFonts w:asciiTheme="minorHAnsi" w:hAnsiTheme="minorHAnsi"/>
          <w:noProof/>
        </w:rPr>
        <mc:AlternateContent>
          <mc:Choice Requires="wps">
            <w:drawing>
              <wp:anchor distT="0" distB="0" distL="114300" distR="114300" simplePos="0" relativeHeight="251665408" behindDoc="0" locked="0" layoutInCell="1" allowOverlap="1" wp14:anchorId="69F7D7AD" wp14:editId="6419F52B">
                <wp:simplePos x="0" y="0"/>
                <wp:positionH relativeFrom="column">
                  <wp:posOffset>4762500</wp:posOffset>
                </wp:positionH>
                <wp:positionV relativeFrom="paragraph">
                  <wp:posOffset>1438910</wp:posOffset>
                </wp:positionV>
                <wp:extent cx="157099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570990" cy="635"/>
                        </a:xfrm>
                        <a:prstGeom prst="rect">
                          <a:avLst/>
                        </a:prstGeom>
                        <a:solidFill>
                          <a:prstClr val="white"/>
                        </a:solidFill>
                        <a:ln>
                          <a:noFill/>
                        </a:ln>
                        <a:effectLst/>
                      </wps:spPr>
                      <wps:txbx>
                        <w:txbxContent>
                          <w:p w:rsidR="008730D4" w:rsidRPr="00A21277" w:rsidRDefault="008730D4" w:rsidP="008730D4">
                            <w:pPr>
                              <w:pStyle w:val="Caption"/>
                              <w:rPr>
                                <w:rFonts w:ascii="Tahoma" w:hAnsi="Tahoma" w:cs="Tahoma"/>
                                <w:noProof/>
                                <w:color w:val="000000"/>
                              </w:rPr>
                            </w:pPr>
                            <w:r>
                              <w:t xml:space="preserve">Figure </w:t>
                            </w:r>
                            <w:fldSimple w:instr=" SEQ Figure \* ARABIC ">
                              <w:r>
                                <w:rPr>
                                  <w:noProof/>
                                </w:rPr>
                                <w:t>2</w:t>
                              </w:r>
                            </w:fldSimple>
                            <w:r>
                              <w:t>: It must be good if billions are served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F7D7AD" id="Text Box 6" o:spid="_x0000_s1027" type="#_x0000_t202" style="position:absolute;margin-left:375pt;margin-top:113.3pt;width:123.7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" stroked="f">
                <v:textbox style="mso-fit-shape-to-text:t" inset="0,0,0,0">
                  <w:txbxContent>
                    <w:p w:rsidR="008730D4" w:rsidRPr="00A21277" w:rsidRDefault="008730D4" w:rsidP="008730D4">
                      <w:pPr>
                        <w:pStyle w:val="Caption"/>
                        <w:rPr>
                          <w:rFonts w:ascii="Tahoma" w:hAnsi="Tahoma" w:cs="Tahoma"/>
                          <w:noProof/>
                          <w:color w:val="000000"/>
                        </w:rPr>
                      </w:pPr>
                      <w:r>
                        <w:t xml:space="preserve">Figure </w:t>
                      </w:r>
                      <w:fldSimple w:instr=" SEQ Figure \* ARABIC ">
                        <w:r>
                          <w:rPr>
                            <w:noProof/>
                          </w:rPr>
                          <w:t>2</w:t>
                        </w:r>
                      </w:fldSimple>
                      <w:r>
                        <w:t>: It must be good if billions are served</w:t>
                      </w:r>
                    </w:p>
                  </w:txbxContent>
                </v:textbox>
                <w10:wrap type="square"/>
              </v:shape>
            </w:pict>
          </mc:Fallback>
        </mc:AlternateContent>
      </w:r>
      <w:r w:rsidRPr="00A9048D">
        <w:rPr>
          <w:rFonts w:asciiTheme="minorHAnsi" w:hAnsiTheme="minorHAnsi"/>
          <w:noProof/>
          <w:sz w:val="22"/>
          <w:szCs w:val="22"/>
        </w:rPr>
        <w:drawing>
          <wp:anchor distT="0" distB="0" distL="114300" distR="114300" simplePos="0" relativeHeight="251663360" behindDoc="0" locked="0" layoutInCell="1" allowOverlap="1" wp14:anchorId="52DF4CFC" wp14:editId="5B993BA2">
            <wp:simplePos x="0" y="0"/>
            <wp:positionH relativeFrom="column">
              <wp:posOffset>4762500</wp:posOffset>
            </wp:positionH>
            <wp:positionV relativeFrom="paragraph">
              <wp:posOffset>10160</wp:posOffset>
            </wp:positionV>
            <wp:extent cx="1570990" cy="1371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099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30D4" w:rsidRPr="00A9048D" w:rsidRDefault="008730D4" w:rsidP="008730D4">
      <w:pPr>
        <w:pStyle w:val="Default"/>
        <w:rPr>
          <w:rFonts w:asciiTheme="minorHAnsi" w:hAnsiTheme="minorHAnsi"/>
          <w:sz w:val="22"/>
          <w:szCs w:val="23"/>
        </w:rPr>
      </w:pPr>
      <w:r w:rsidRPr="00A9048D">
        <w:rPr>
          <w:rFonts w:asciiTheme="minorHAnsi" w:hAnsiTheme="minorHAnsi"/>
          <w:b/>
          <w:bCs/>
          <w:sz w:val="22"/>
          <w:szCs w:val="23"/>
        </w:rPr>
        <w:t xml:space="preserve">Bandwagon </w:t>
      </w:r>
    </w:p>
    <w:p w:rsidR="008730D4" w:rsidRPr="00A9048D" w:rsidRDefault="008730D4" w:rsidP="008730D4">
      <w:pPr>
        <w:pStyle w:val="Default"/>
        <w:rPr>
          <w:rFonts w:asciiTheme="minorHAnsi" w:hAnsiTheme="minorHAnsi"/>
          <w:sz w:val="20"/>
          <w:szCs w:val="22"/>
        </w:rPr>
      </w:pPr>
      <w:r w:rsidRPr="00A9048D">
        <w:rPr>
          <w:rFonts w:asciiTheme="minorHAnsi" w:hAnsiTheme="minorHAnsi"/>
          <w:sz w:val="20"/>
          <w:szCs w:val="22"/>
        </w:rPr>
        <w:t xml:space="preserve">“Jumping on the bandwagon” describes people choosing to go along with the rest of the crowd. </w:t>
      </w:r>
      <w:r w:rsidRPr="00A9048D">
        <w:rPr>
          <w:rFonts w:asciiTheme="minorHAnsi" w:hAnsiTheme="minorHAnsi"/>
          <w:b/>
          <w:bCs/>
          <w:sz w:val="20"/>
          <w:szCs w:val="22"/>
        </w:rPr>
        <w:t xml:space="preserve">Bandwagon </w:t>
      </w:r>
      <w:r w:rsidRPr="00A9048D">
        <w:rPr>
          <w:rFonts w:asciiTheme="minorHAnsi" w:hAnsiTheme="minorHAnsi"/>
          <w:sz w:val="20"/>
          <w:szCs w:val="22"/>
        </w:rPr>
        <w:t xml:space="preserve">propaganda creates the impression that there is widespread support for a thing or idea. People tend to want to be on the winning team and try to avoid </w:t>
      </w:r>
      <w:r w:rsidRPr="00A9048D">
        <w:rPr>
          <w:rFonts w:asciiTheme="minorHAnsi" w:hAnsiTheme="minorHAnsi"/>
          <w:sz w:val="20"/>
          <w:szCs w:val="22"/>
        </w:rPr>
        <w:t>being</w:t>
      </w:r>
      <w:r w:rsidRPr="00A9048D">
        <w:rPr>
          <w:rFonts w:asciiTheme="minorHAnsi" w:hAnsiTheme="minorHAnsi"/>
          <w:sz w:val="22"/>
        </w:rPr>
        <w:t xml:space="preserve"> </w:t>
      </w:r>
      <w:r w:rsidRPr="00A9048D">
        <w:rPr>
          <w:rFonts w:asciiTheme="minorHAnsi" w:hAnsiTheme="minorHAnsi"/>
          <w:sz w:val="20"/>
          <w:szCs w:val="22"/>
        </w:rPr>
        <w:t>the</w:t>
      </w:r>
      <w:r w:rsidRPr="00A9048D">
        <w:rPr>
          <w:rFonts w:asciiTheme="minorHAnsi" w:hAnsiTheme="minorHAnsi"/>
          <w:sz w:val="20"/>
          <w:szCs w:val="22"/>
        </w:rPr>
        <w:t xml:space="preserve"> odd one out. These messages create a sense of peer pressure to join in. </w:t>
      </w:r>
    </w:p>
    <w:p w:rsidR="008730D4" w:rsidRPr="00A9048D" w:rsidRDefault="008730D4" w:rsidP="008730D4">
      <w:pPr>
        <w:pStyle w:val="Default"/>
        <w:rPr>
          <w:rFonts w:asciiTheme="minorHAnsi" w:hAnsiTheme="minorHAnsi"/>
          <w:sz w:val="20"/>
          <w:szCs w:val="22"/>
        </w:rPr>
      </w:pPr>
    </w:p>
    <w:p w:rsidR="008730D4" w:rsidRPr="00A9048D" w:rsidRDefault="008730D4" w:rsidP="008730D4">
      <w:pPr>
        <w:rPr>
          <w:sz w:val="20"/>
        </w:rPr>
      </w:pPr>
      <w:r w:rsidRPr="00A9048D">
        <w:rPr>
          <w:sz w:val="20"/>
        </w:rPr>
        <w:t>Ask yourself: Does the message provide reasons for joining the group? Is there any evidence for or against joining in?</w:t>
      </w:r>
    </w:p>
    <w:p w:rsidR="008730D4" w:rsidRPr="00A9048D" w:rsidRDefault="008730D4" w:rsidP="008730D4">
      <w:pPr>
        <w:pStyle w:val="Default"/>
        <w:rPr>
          <w:rFonts w:asciiTheme="minorHAnsi" w:hAnsiTheme="minorHAnsi"/>
        </w:rPr>
      </w:pPr>
      <w:r w:rsidRPr="00A9048D">
        <w:rPr>
          <w:rFonts w:asciiTheme="minorHAnsi" w:hAnsiTheme="minorHAnsi"/>
          <w:noProof/>
        </w:rPr>
        <mc:AlternateContent>
          <mc:Choice Requires="wps">
            <w:drawing>
              <wp:anchor distT="0" distB="0" distL="114300" distR="114300" simplePos="0" relativeHeight="251668480" behindDoc="1" locked="0" layoutInCell="1" allowOverlap="1" wp14:anchorId="7B5CF876" wp14:editId="38B4BAC8">
                <wp:simplePos x="0" y="0"/>
                <wp:positionH relativeFrom="column">
                  <wp:posOffset>-666750</wp:posOffset>
                </wp:positionH>
                <wp:positionV relativeFrom="paragraph">
                  <wp:posOffset>1539240</wp:posOffset>
                </wp:positionV>
                <wp:extent cx="2588895"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2588895" cy="635"/>
                        </a:xfrm>
                        <a:prstGeom prst="rect">
                          <a:avLst/>
                        </a:prstGeom>
                        <a:solidFill>
                          <a:prstClr val="white"/>
                        </a:solidFill>
                        <a:ln>
                          <a:noFill/>
                        </a:ln>
                        <a:effectLst/>
                      </wps:spPr>
                      <wps:txbx>
                        <w:txbxContent>
                          <w:p w:rsidR="008730D4" w:rsidRPr="00555B1B" w:rsidRDefault="008730D4" w:rsidP="008730D4">
                            <w:pPr>
                              <w:pStyle w:val="Caption"/>
                              <w:rPr>
                                <w:rFonts w:ascii="Tahoma" w:hAnsi="Tahoma" w:cs="Tahoma"/>
                                <w:noProof/>
                                <w:color w:val="000000"/>
                                <w:sz w:val="20"/>
                              </w:rPr>
                            </w:pPr>
                            <w:r>
                              <w:t xml:space="preserve">Figure </w:t>
                            </w:r>
                            <w:fldSimple w:instr=" SEQ Figure \* ARABIC ">
                              <w:r>
                                <w:rPr>
                                  <w:noProof/>
                                </w:rPr>
                                <w:t>3</w:t>
                              </w:r>
                            </w:fldSimple>
                            <w:r>
                              <w:t>: A 2008 political cartoon showing the presidential candidates as too young or too old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5CF876" id="Text Box 8" o:spid="_x0000_s1028" type="#_x0000_t202" style="position:absolute;margin-left:-52.5pt;margin-top:121.2pt;width:203.8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" stroked="f">
                <v:textbox style="mso-fit-shape-to-text:t" inset="0,0,0,0">
                  <w:txbxContent>
                    <w:p w:rsidR="008730D4" w:rsidRPr="00555B1B" w:rsidRDefault="008730D4" w:rsidP="008730D4">
                      <w:pPr>
                        <w:pStyle w:val="Caption"/>
                        <w:rPr>
                          <w:rFonts w:ascii="Tahoma" w:hAnsi="Tahoma" w:cs="Tahoma"/>
                          <w:noProof/>
                          <w:color w:val="000000"/>
                          <w:sz w:val="20"/>
                        </w:rPr>
                      </w:pPr>
                      <w:r>
                        <w:t xml:space="preserve">Figure </w:t>
                      </w:r>
                      <w:fldSimple w:instr=" SEQ Figure \* ARABIC ">
                        <w:r>
                          <w:rPr>
                            <w:noProof/>
                          </w:rPr>
                          <w:t>3</w:t>
                        </w:r>
                      </w:fldSimple>
                      <w:r>
                        <w:t>: A 2008 political cartoon showing the presidential candidates as too young or too old</w:t>
                      </w:r>
                    </w:p>
                  </w:txbxContent>
                </v:textbox>
                <w10:wrap type="tight"/>
              </v:shape>
            </w:pict>
          </mc:Fallback>
        </mc:AlternateContent>
      </w:r>
      <w:r w:rsidRPr="00A9048D">
        <w:rPr>
          <w:rFonts w:asciiTheme="minorHAnsi" w:hAnsiTheme="minorHAnsi"/>
          <w:noProof/>
          <w:sz w:val="20"/>
          <w:szCs w:val="22"/>
        </w:rPr>
        <w:drawing>
          <wp:anchor distT="0" distB="0" distL="114300" distR="114300" simplePos="0" relativeHeight="251666432" behindDoc="1" locked="0" layoutInCell="1" allowOverlap="1" wp14:anchorId="0DD55A24" wp14:editId="4CEFDCC3">
            <wp:simplePos x="0" y="0"/>
            <wp:positionH relativeFrom="margin">
              <wp:posOffset>-666750</wp:posOffset>
            </wp:positionH>
            <wp:positionV relativeFrom="paragraph">
              <wp:posOffset>1905</wp:posOffset>
            </wp:positionV>
            <wp:extent cx="2588895" cy="1771650"/>
            <wp:effectExtent l="0" t="0" r="1905" b="0"/>
            <wp:wrapTight wrapText="bothSides">
              <wp:wrapPolygon edited="0">
                <wp:start x="0" y="0"/>
                <wp:lineTo x="0" y="21368"/>
                <wp:lineTo x="21457" y="21368"/>
                <wp:lineTo x="214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8895"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30D4" w:rsidRPr="00A9048D" w:rsidRDefault="008730D4" w:rsidP="008730D4">
      <w:pPr>
        <w:pStyle w:val="Default"/>
        <w:rPr>
          <w:rFonts w:asciiTheme="minorHAnsi" w:hAnsiTheme="minorHAnsi"/>
          <w:sz w:val="22"/>
          <w:szCs w:val="23"/>
        </w:rPr>
      </w:pPr>
      <w:r w:rsidRPr="00A9048D">
        <w:rPr>
          <w:rFonts w:asciiTheme="minorHAnsi" w:hAnsiTheme="minorHAnsi"/>
          <w:b/>
          <w:bCs/>
          <w:sz w:val="22"/>
          <w:szCs w:val="23"/>
        </w:rPr>
        <w:t xml:space="preserve">Name-Calling </w:t>
      </w:r>
    </w:p>
    <w:p w:rsidR="008730D4" w:rsidRPr="00A9048D" w:rsidRDefault="008730D4" w:rsidP="008730D4">
      <w:pPr>
        <w:pStyle w:val="Default"/>
        <w:rPr>
          <w:rFonts w:asciiTheme="minorHAnsi" w:hAnsiTheme="minorHAnsi"/>
          <w:sz w:val="20"/>
          <w:szCs w:val="22"/>
        </w:rPr>
      </w:pPr>
      <w:r w:rsidRPr="00A9048D">
        <w:rPr>
          <w:rFonts w:asciiTheme="minorHAnsi" w:hAnsiTheme="minorHAnsi"/>
          <w:b/>
          <w:bCs/>
          <w:sz w:val="20"/>
          <w:szCs w:val="22"/>
        </w:rPr>
        <w:t xml:space="preserve">Name-calling </w:t>
      </w:r>
      <w:r w:rsidRPr="00A9048D">
        <w:rPr>
          <w:rFonts w:asciiTheme="minorHAnsi" w:hAnsiTheme="minorHAnsi"/>
          <w:sz w:val="20"/>
          <w:szCs w:val="22"/>
        </w:rPr>
        <w:t>is exactly what it sounds like: using negative words and bad names to create fear and dislike for people, ideas,</w:t>
      </w:r>
      <w:r w:rsidRPr="00A9048D">
        <w:rPr>
          <w:rFonts w:asciiTheme="minorHAnsi" w:hAnsiTheme="minorHAnsi"/>
          <w:sz w:val="22"/>
        </w:rPr>
        <w:t xml:space="preserve"> </w:t>
      </w:r>
      <w:r w:rsidRPr="00A9048D">
        <w:rPr>
          <w:rFonts w:asciiTheme="minorHAnsi" w:hAnsiTheme="minorHAnsi"/>
          <w:sz w:val="20"/>
          <w:szCs w:val="22"/>
        </w:rPr>
        <w:t xml:space="preserve">or institutions. Name-calling can be verbal or visual. When done visually, it shows a person or thing in an unflattering way. You can find both kinds of this technique in political cartoons, political attack ads, and on news talk shows. </w:t>
      </w:r>
    </w:p>
    <w:p w:rsidR="008730D4" w:rsidRPr="00A9048D" w:rsidRDefault="008730D4" w:rsidP="008730D4">
      <w:pPr>
        <w:rPr>
          <w:sz w:val="20"/>
        </w:rPr>
      </w:pPr>
    </w:p>
    <w:p w:rsidR="008730D4" w:rsidRPr="00A9048D" w:rsidRDefault="008730D4" w:rsidP="008730D4">
      <w:pPr>
        <w:rPr>
          <w:sz w:val="20"/>
        </w:rPr>
      </w:pPr>
      <w:r w:rsidRPr="00A9048D">
        <w:rPr>
          <w:sz w:val="20"/>
        </w:rPr>
        <w:t>Ask yourself: Who is being called what? Is there a real connection between the names and</w:t>
      </w:r>
      <w:r w:rsidRPr="00A9048D">
        <w:rPr>
          <w:sz w:val="20"/>
        </w:rPr>
        <w:t xml:space="preserve"> the person/idea being </w:t>
      </w:r>
      <w:proofErr w:type="gramStart"/>
      <w:r w:rsidRPr="00A9048D">
        <w:rPr>
          <w:sz w:val="20"/>
        </w:rPr>
        <w:t>attacked.</w:t>
      </w:r>
      <w:proofErr w:type="gramEnd"/>
    </w:p>
    <w:p w:rsidR="008730D4" w:rsidRPr="00A9048D" w:rsidRDefault="008730D4" w:rsidP="008730D4">
      <w:pPr>
        <w:pStyle w:val="Default"/>
        <w:rPr>
          <w:rFonts w:asciiTheme="minorHAnsi" w:hAnsiTheme="minorHAnsi"/>
          <w:sz w:val="22"/>
          <w:szCs w:val="23"/>
        </w:rPr>
      </w:pPr>
      <w:r w:rsidRPr="00A9048D">
        <w:rPr>
          <w:rFonts w:asciiTheme="minorHAnsi" w:hAnsiTheme="minorHAnsi"/>
          <w:noProof/>
          <w:sz w:val="20"/>
          <w:szCs w:val="22"/>
        </w:rPr>
        <w:lastRenderedPageBreak/>
        <w:drawing>
          <wp:anchor distT="0" distB="0" distL="114300" distR="114300" simplePos="0" relativeHeight="251669504" behindDoc="1" locked="0" layoutInCell="1" allowOverlap="1" wp14:anchorId="20DC8DFC" wp14:editId="483FC6CD">
            <wp:simplePos x="0" y="0"/>
            <wp:positionH relativeFrom="column">
              <wp:posOffset>4429125</wp:posOffset>
            </wp:positionH>
            <wp:positionV relativeFrom="paragraph">
              <wp:posOffset>0</wp:posOffset>
            </wp:positionV>
            <wp:extent cx="1362075" cy="883920"/>
            <wp:effectExtent l="0" t="0" r="9525" b="0"/>
            <wp:wrapTight wrapText="bothSides">
              <wp:wrapPolygon edited="0">
                <wp:start x="0" y="0"/>
                <wp:lineTo x="0" y="20948"/>
                <wp:lineTo x="21449" y="20948"/>
                <wp:lineTo x="2144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2075" cy="883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048D">
        <w:rPr>
          <w:rFonts w:asciiTheme="minorHAnsi" w:hAnsiTheme="minorHAnsi"/>
          <w:b/>
          <w:bCs/>
          <w:sz w:val="22"/>
          <w:szCs w:val="23"/>
        </w:rPr>
        <w:t xml:space="preserve">Glittering Generalities </w:t>
      </w:r>
    </w:p>
    <w:p w:rsidR="008730D4" w:rsidRPr="00A9048D" w:rsidRDefault="008730D4" w:rsidP="008730D4">
      <w:pPr>
        <w:pStyle w:val="Default"/>
        <w:rPr>
          <w:rFonts w:asciiTheme="minorHAnsi" w:hAnsiTheme="minorHAnsi"/>
          <w:sz w:val="20"/>
          <w:szCs w:val="22"/>
        </w:rPr>
      </w:pPr>
      <w:r w:rsidRPr="00A9048D">
        <w:rPr>
          <w:rFonts w:asciiTheme="minorHAnsi" w:hAnsiTheme="minorHAnsi"/>
          <w:noProof/>
        </w:rPr>
        <mc:AlternateContent>
          <mc:Choice Requires="wps">
            <w:drawing>
              <wp:anchor distT="0" distB="0" distL="114300" distR="114300" simplePos="0" relativeHeight="251672576" behindDoc="0" locked="0" layoutInCell="1" allowOverlap="1" wp14:anchorId="0E7BCB6F" wp14:editId="3E3813C0">
                <wp:simplePos x="0" y="0"/>
                <wp:positionH relativeFrom="column">
                  <wp:posOffset>5686425</wp:posOffset>
                </wp:positionH>
                <wp:positionV relativeFrom="paragraph">
                  <wp:posOffset>1459865</wp:posOffset>
                </wp:positionV>
                <wp:extent cx="91440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8730D4" w:rsidRPr="00163E7A" w:rsidRDefault="008730D4" w:rsidP="008730D4">
                            <w:pPr>
                              <w:pStyle w:val="Caption"/>
                              <w:rPr>
                                <w:rFonts w:ascii="Tahoma" w:hAnsi="Tahoma" w:cs="Tahoma"/>
                                <w:noProof/>
                                <w:color w:val="000000"/>
                                <w:sz w:val="20"/>
                              </w:rPr>
                            </w:pPr>
                            <w:r>
                              <w:t xml:space="preserve">Figure </w:t>
                            </w:r>
                            <w:fldSimple w:instr=" SEQ Figure \* ARABIC ">
                              <w:r>
                                <w:rPr>
                                  <w:noProof/>
                                </w:rPr>
                                <w:t>4</w:t>
                              </w:r>
                            </w:fldSimple>
                            <w:r>
                              <w:t>: Slogans and Posters from the 2008 political elections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7BCB6F" id="Text Box 11" o:spid="_x0000_s1029" type="#_x0000_t202" style="position:absolute;margin-left:447.75pt;margin-top:114.95pt;width:1in;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" stroked="f">
                <v:textbox style="mso-fit-shape-to-text:t" inset="0,0,0,0">
                  <w:txbxContent>
                    <w:p w:rsidR="008730D4" w:rsidRPr="00163E7A" w:rsidRDefault="008730D4" w:rsidP="008730D4">
                      <w:pPr>
                        <w:pStyle w:val="Caption"/>
                        <w:rPr>
                          <w:rFonts w:ascii="Tahoma" w:hAnsi="Tahoma" w:cs="Tahoma"/>
                          <w:noProof/>
                          <w:color w:val="000000"/>
                          <w:sz w:val="20"/>
                        </w:rPr>
                      </w:pPr>
                      <w:r>
                        <w:t xml:space="preserve">Figure </w:t>
                      </w:r>
                      <w:fldSimple w:instr=" SEQ Figure \* ARABIC ">
                        <w:r>
                          <w:rPr>
                            <w:noProof/>
                          </w:rPr>
                          <w:t>4</w:t>
                        </w:r>
                      </w:fldSimple>
                      <w:r>
                        <w:t>: Slogans and Posters from the 2008 political elections</w:t>
                      </w:r>
                    </w:p>
                  </w:txbxContent>
                </v:textbox>
                <w10:wrap type="square"/>
              </v:shape>
            </w:pict>
          </mc:Fallback>
        </mc:AlternateContent>
      </w:r>
      <w:r w:rsidRPr="00A9048D">
        <w:rPr>
          <w:rFonts w:asciiTheme="minorHAnsi" w:hAnsiTheme="minorHAnsi"/>
          <w:noProof/>
          <w:sz w:val="20"/>
          <w:szCs w:val="22"/>
        </w:rPr>
        <w:drawing>
          <wp:anchor distT="0" distB="0" distL="114300" distR="114300" simplePos="0" relativeHeight="251670528" behindDoc="0" locked="0" layoutInCell="1" allowOverlap="1" wp14:anchorId="085A8FF5" wp14:editId="1551705D">
            <wp:simplePos x="0" y="0"/>
            <wp:positionH relativeFrom="column">
              <wp:posOffset>5686425</wp:posOffset>
            </wp:positionH>
            <wp:positionV relativeFrom="paragraph">
              <wp:posOffset>116840</wp:posOffset>
            </wp:positionV>
            <wp:extent cx="854604" cy="1285875"/>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4604" cy="1285875"/>
                    </a:xfrm>
                    <a:prstGeom prst="rect">
                      <a:avLst/>
                    </a:prstGeom>
                    <a:noFill/>
                    <a:ln>
                      <a:noFill/>
                    </a:ln>
                  </pic:spPr>
                </pic:pic>
              </a:graphicData>
            </a:graphic>
          </wp:anchor>
        </w:drawing>
      </w:r>
      <w:r w:rsidRPr="00A9048D">
        <w:rPr>
          <w:rFonts w:asciiTheme="minorHAnsi" w:hAnsiTheme="minorHAnsi"/>
          <w:sz w:val="20"/>
          <w:szCs w:val="22"/>
        </w:rPr>
        <w:t xml:space="preserve">This technique always shows the subject of the message in a positive light, but provides little or no information. </w:t>
      </w:r>
      <w:r w:rsidRPr="00A9048D">
        <w:rPr>
          <w:rFonts w:asciiTheme="minorHAnsi" w:hAnsiTheme="minorHAnsi"/>
          <w:b/>
          <w:bCs/>
          <w:sz w:val="20"/>
          <w:szCs w:val="22"/>
        </w:rPr>
        <w:t xml:space="preserve">Glittering generalities </w:t>
      </w:r>
      <w:r w:rsidRPr="00A9048D">
        <w:rPr>
          <w:rFonts w:asciiTheme="minorHAnsi" w:hAnsiTheme="minorHAnsi"/>
          <w:sz w:val="20"/>
          <w:szCs w:val="22"/>
        </w:rPr>
        <w:t xml:space="preserve">use simple, clever slogans that appeal to peoples’ emotions. These general statements are easy to remember but hard to verify because they offer no facts. </w:t>
      </w:r>
    </w:p>
    <w:p w:rsidR="008730D4" w:rsidRPr="00A9048D" w:rsidRDefault="008730D4" w:rsidP="008730D4">
      <w:pPr>
        <w:pStyle w:val="Default"/>
        <w:rPr>
          <w:rFonts w:asciiTheme="minorHAnsi" w:hAnsiTheme="minorHAnsi"/>
          <w:sz w:val="20"/>
          <w:szCs w:val="22"/>
        </w:rPr>
      </w:pPr>
    </w:p>
    <w:p w:rsidR="008730D4" w:rsidRPr="00A9048D" w:rsidRDefault="008730D4" w:rsidP="008730D4">
      <w:pPr>
        <w:rPr>
          <w:sz w:val="20"/>
        </w:rPr>
      </w:pPr>
      <w:r w:rsidRPr="00A9048D">
        <w:rPr>
          <w:sz w:val="20"/>
        </w:rPr>
        <w:t>Ask yourself: What do these slogans or catchphrases really mean?</w:t>
      </w:r>
    </w:p>
    <w:p w:rsidR="008730D4" w:rsidRPr="00A9048D" w:rsidRDefault="008730D4" w:rsidP="008730D4">
      <w:pPr>
        <w:pStyle w:val="Default"/>
        <w:rPr>
          <w:rFonts w:asciiTheme="minorHAnsi" w:hAnsiTheme="minorHAnsi"/>
        </w:rPr>
      </w:pPr>
    </w:p>
    <w:p w:rsidR="008730D4" w:rsidRPr="00A9048D" w:rsidRDefault="008730D4" w:rsidP="008730D4">
      <w:pPr>
        <w:pStyle w:val="Default"/>
        <w:rPr>
          <w:rFonts w:asciiTheme="minorHAnsi" w:hAnsiTheme="minorHAnsi"/>
          <w:sz w:val="22"/>
          <w:szCs w:val="23"/>
        </w:rPr>
      </w:pPr>
      <w:r w:rsidRPr="00A9048D">
        <w:rPr>
          <w:rFonts w:asciiTheme="minorHAnsi" w:hAnsiTheme="minorHAnsi"/>
          <w:noProof/>
        </w:rPr>
        <w:drawing>
          <wp:anchor distT="0" distB="0" distL="114300" distR="114300" simplePos="0" relativeHeight="251658240" behindDoc="1" locked="0" layoutInCell="1" allowOverlap="1" wp14:anchorId="61940160" wp14:editId="0605A82E">
            <wp:simplePos x="0" y="0"/>
            <wp:positionH relativeFrom="margin">
              <wp:posOffset>-237490</wp:posOffset>
            </wp:positionH>
            <wp:positionV relativeFrom="paragraph">
              <wp:posOffset>211455</wp:posOffset>
            </wp:positionV>
            <wp:extent cx="2327910" cy="1685925"/>
            <wp:effectExtent l="0" t="0" r="0" b="9525"/>
            <wp:wrapTight wrapText="bothSides">
              <wp:wrapPolygon edited="0">
                <wp:start x="0" y="0"/>
                <wp:lineTo x="0" y="21478"/>
                <wp:lineTo x="21388" y="21478"/>
                <wp:lineTo x="213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791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048D">
        <w:rPr>
          <w:rFonts w:asciiTheme="minorHAnsi" w:hAnsiTheme="minorHAnsi"/>
          <w:b/>
          <w:bCs/>
          <w:sz w:val="22"/>
          <w:szCs w:val="23"/>
        </w:rPr>
        <w:t>Card Stack</w:t>
      </w:r>
      <w:bookmarkStart w:id="0" w:name="_GoBack"/>
      <w:bookmarkEnd w:id="0"/>
      <w:r w:rsidRPr="00A9048D">
        <w:rPr>
          <w:rFonts w:asciiTheme="minorHAnsi" w:hAnsiTheme="minorHAnsi"/>
          <w:b/>
          <w:bCs/>
          <w:sz w:val="22"/>
          <w:szCs w:val="23"/>
        </w:rPr>
        <w:t xml:space="preserve">ing </w:t>
      </w:r>
    </w:p>
    <w:p w:rsidR="008730D4" w:rsidRPr="00A9048D" w:rsidRDefault="008730D4" w:rsidP="008730D4">
      <w:pPr>
        <w:pStyle w:val="Default"/>
        <w:rPr>
          <w:rFonts w:asciiTheme="minorHAnsi" w:hAnsiTheme="minorHAnsi"/>
          <w:sz w:val="20"/>
          <w:szCs w:val="22"/>
        </w:rPr>
      </w:pPr>
      <w:r w:rsidRPr="00A9048D">
        <w:rPr>
          <w:rFonts w:asciiTheme="minorHAnsi" w:hAnsiTheme="minorHAnsi"/>
          <w:b/>
          <w:bCs/>
          <w:sz w:val="20"/>
          <w:szCs w:val="22"/>
        </w:rPr>
        <w:t xml:space="preserve">Card stacking </w:t>
      </w:r>
      <w:r w:rsidRPr="00A9048D">
        <w:rPr>
          <w:rFonts w:asciiTheme="minorHAnsi" w:hAnsiTheme="minorHAnsi"/>
          <w:sz w:val="20"/>
          <w:szCs w:val="22"/>
        </w:rPr>
        <w:t xml:space="preserve">uses facts and figures to show one side as positive and the other side as negative. The message shows only positive information about the person, product, or idea being promoted, and it shows only damaging information about the opposition or competition. This technique is designed to make you think you are hearing both sides. In reality, you are actually hearing only one perspective. </w:t>
      </w:r>
    </w:p>
    <w:p w:rsidR="008730D4" w:rsidRPr="00A9048D" w:rsidRDefault="008730D4" w:rsidP="008730D4">
      <w:pPr>
        <w:pStyle w:val="Default"/>
        <w:rPr>
          <w:rFonts w:asciiTheme="minorHAnsi" w:hAnsiTheme="minorHAnsi"/>
          <w:sz w:val="20"/>
          <w:szCs w:val="22"/>
        </w:rPr>
      </w:pPr>
    </w:p>
    <w:p w:rsidR="008730D4" w:rsidRPr="00A9048D" w:rsidRDefault="008730D4" w:rsidP="008730D4">
      <w:pPr>
        <w:rPr>
          <w:sz w:val="18"/>
        </w:rPr>
      </w:pPr>
      <w:r w:rsidRPr="00A9048D">
        <w:rPr>
          <w:sz w:val="20"/>
        </w:rPr>
        <w:t>Ask yourself: Are facts being changed or left out? What other pieces of information do I need to make an informed decision?</w:t>
      </w:r>
    </w:p>
    <w:p w:rsidR="008730D4" w:rsidRPr="00A9048D" w:rsidRDefault="008730D4" w:rsidP="008730D4"/>
    <w:p w:rsidR="008730D4" w:rsidRPr="00A9048D" w:rsidRDefault="008730D4" w:rsidP="008730D4">
      <w:pPr>
        <w:pStyle w:val="Default"/>
        <w:rPr>
          <w:rFonts w:asciiTheme="minorHAnsi" w:hAnsiTheme="minorHAnsi"/>
        </w:rPr>
      </w:pPr>
      <w:r w:rsidRPr="00A9048D">
        <w:rPr>
          <w:rFonts w:asciiTheme="minorHAnsi" w:hAnsiTheme="minorHAnsi"/>
          <w:noProof/>
        </w:rPr>
        <mc:AlternateContent>
          <mc:Choice Requires="wps">
            <w:drawing>
              <wp:anchor distT="0" distB="0" distL="114300" distR="114300" simplePos="0" relativeHeight="251675648" behindDoc="0" locked="0" layoutInCell="1" allowOverlap="1" wp14:anchorId="30C3AC92" wp14:editId="5DC03B72">
                <wp:simplePos x="0" y="0"/>
                <wp:positionH relativeFrom="column">
                  <wp:posOffset>4772025</wp:posOffset>
                </wp:positionH>
                <wp:positionV relativeFrom="paragraph">
                  <wp:posOffset>1188720</wp:posOffset>
                </wp:positionV>
                <wp:extent cx="1590675"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590675" cy="635"/>
                        </a:xfrm>
                        <a:prstGeom prst="rect">
                          <a:avLst/>
                        </a:prstGeom>
                        <a:solidFill>
                          <a:prstClr val="white"/>
                        </a:solidFill>
                        <a:ln>
                          <a:noFill/>
                        </a:ln>
                        <a:effectLst/>
                      </wps:spPr>
                      <wps:txbx>
                        <w:txbxContent>
                          <w:p w:rsidR="008730D4" w:rsidRPr="0028097C" w:rsidRDefault="008730D4" w:rsidP="008730D4">
                            <w:pPr>
                              <w:pStyle w:val="Caption"/>
                              <w:rPr>
                                <w:rFonts w:ascii="Tahoma" w:hAnsi="Tahoma" w:cs="Tahoma"/>
                                <w:noProof/>
                                <w:color w:val="000000"/>
                                <w:sz w:val="20"/>
                              </w:rPr>
                            </w:pPr>
                            <w:r>
                              <w:t xml:space="preserve">Figure </w:t>
                            </w:r>
                            <w:fldSimple w:instr=" SEQ Figure \* ARABIC ">
                              <w:r>
                                <w:rPr>
                                  <w:noProof/>
                                </w:rPr>
                                <w:t>5</w:t>
                              </w:r>
                            </w:fldSimple>
                            <w:r>
                              <w:t xml:space="preserve">: </w:t>
                            </w:r>
                            <w:r w:rsidRPr="008E498C">
                              <w:t>Rudy Giuliani visits a small town diner during his 2007 presidential campaign.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C3AC92" id="Text Box 13" o:spid="_x0000_s1030" type="#_x0000_t202" style="position:absolute;margin-left:375.75pt;margin-top:93.6pt;width:125.2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" stroked="f">
                <v:textbox style="mso-fit-shape-to-text:t" inset="0,0,0,0">
                  <w:txbxContent>
                    <w:p w:rsidR="008730D4" w:rsidRPr="0028097C" w:rsidRDefault="008730D4" w:rsidP="008730D4">
                      <w:pPr>
                        <w:pStyle w:val="Caption"/>
                        <w:rPr>
                          <w:rFonts w:ascii="Tahoma" w:hAnsi="Tahoma" w:cs="Tahoma"/>
                          <w:noProof/>
                          <w:color w:val="000000"/>
                          <w:sz w:val="20"/>
                        </w:rPr>
                      </w:pPr>
                      <w:r>
                        <w:t xml:space="preserve">Figure </w:t>
                      </w:r>
                      <w:fldSimple w:instr=" SEQ Figure \* ARABIC ">
                        <w:r>
                          <w:rPr>
                            <w:noProof/>
                          </w:rPr>
                          <w:t>5</w:t>
                        </w:r>
                      </w:fldSimple>
                      <w:r>
                        <w:t xml:space="preserve">: </w:t>
                      </w:r>
                      <w:r w:rsidRPr="008E498C">
                        <w:t>Rudy Giuliani visits a small town diner during his 2007 presidential campaign.</w:t>
                      </w:r>
                    </w:p>
                  </w:txbxContent>
                </v:textbox>
                <w10:wrap type="square"/>
              </v:shape>
            </w:pict>
          </mc:Fallback>
        </mc:AlternateContent>
      </w:r>
      <w:r w:rsidRPr="00A9048D">
        <w:rPr>
          <w:rFonts w:asciiTheme="minorHAnsi" w:hAnsiTheme="minorHAnsi"/>
          <w:noProof/>
          <w:sz w:val="20"/>
          <w:szCs w:val="22"/>
        </w:rPr>
        <w:drawing>
          <wp:anchor distT="0" distB="0" distL="114300" distR="114300" simplePos="0" relativeHeight="251673600" behindDoc="0" locked="0" layoutInCell="1" allowOverlap="1" wp14:anchorId="32B57F86" wp14:editId="77E9FBDD">
            <wp:simplePos x="0" y="0"/>
            <wp:positionH relativeFrom="column">
              <wp:posOffset>4772025</wp:posOffset>
            </wp:positionH>
            <wp:positionV relativeFrom="paragraph">
              <wp:posOffset>86360</wp:posOffset>
            </wp:positionV>
            <wp:extent cx="1590675" cy="1045663"/>
            <wp:effectExtent l="0" t="0" r="0"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0675" cy="1045663"/>
                    </a:xfrm>
                    <a:prstGeom prst="rect">
                      <a:avLst/>
                    </a:prstGeom>
                    <a:noFill/>
                    <a:ln>
                      <a:noFill/>
                    </a:ln>
                  </pic:spPr>
                </pic:pic>
              </a:graphicData>
            </a:graphic>
          </wp:anchor>
        </w:drawing>
      </w:r>
    </w:p>
    <w:p w:rsidR="008730D4" w:rsidRPr="00A9048D" w:rsidRDefault="008730D4" w:rsidP="008730D4">
      <w:pPr>
        <w:pStyle w:val="Default"/>
        <w:rPr>
          <w:rFonts w:asciiTheme="minorHAnsi" w:hAnsiTheme="minorHAnsi"/>
          <w:sz w:val="22"/>
          <w:szCs w:val="23"/>
        </w:rPr>
      </w:pPr>
      <w:r w:rsidRPr="00A9048D">
        <w:rPr>
          <w:rFonts w:asciiTheme="minorHAnsi" w:hAnsiTheme="minorHAnsi"/>
          <w:b/>
          <w:bCs/>
          <w:sz w:val="22"/>
          <w:szCs w:val="23"/>
        </w:rPr>
        <w:t xml:space="preserve">Plain Folks </w:t>
      </w:r>
    </w:p>
    <w:p w:rsidR="008730D4" w:rsidRPr="00A9048D" w:rsidRDefault="008730D4" w:rsidP="008730D4">
      <w:pPr>
        <w:pStyle w:val="Default"/>
        <w:rPr>
          <w:rFonts w:asciiTheme="minorHAnsi" w:hAnsiTheme="minorHAnsi"/>
          <w:sz w:val="20"/>
          <w:szCs w:val="22"/>
        </w:rPr>
      </w:pPr>
      <w:r w:rsidRPr="00A9048D">
        <w:rPr>
          <w:rFonts w:asciiTheme="minorHAnsi" w:hAnsiTheme="minorHAnsi"/>
          <w:sz w:val="20"/>
          <w:szCs w:val="22"/>
        </w:rPr>
        <w:t xml:space="preserve">The </w:t>
      </w:r>
      <w:r w:rsidRPr="00A9048D">
        <w:rPr>
          <w:rFonts w:asciiTheme="minorHAnsi" w:hAnsiTheme="minorHAnsi"/>
          <w:b/>
          <w:bCs/>
          <w:sz w:val="20"/>
          <w:szCs w:val="22"/>
        </w:rPr>
        <w:t xml:space="preserve">plain </w:t>
      </w:r>
      <w:proofErr w:type="gramStart"/>
      <w:r w:rsidRPr="00A9048D">
        <w:rPr>
          <w:rFonts w:asciiTheme="minorHAnsi" w:hAnsiTheme="minorHAnsi"/>
          <w:b/>
          <w:bCs/>
          <w:sz w:val="20"/>
          <w:szCs w:val="22"/>
        </w:rPr>
        <w:t>folks</w:t>
      </w:r>
      <w:proofErr w:type="gramEnd"/>
      <w:r w:rsidRPr="00A9048D">
        <w:rPr>
          <w:rFonts w:asciiTheme="minorHAnsi" w:hAnsiTheme="minorHAnsi"/>
          <w:b/>
          <w:bCs/>
          <w:sz w:val="20"/>
          <w:szCs w:val="22"/>
        </w:rPr>
        <w:t xml:space="preserve"> </w:t>
      </w:r>
      <w:r w:rsidRPr="00A9048D">
        <w:rPr>
          <w:rFonts w:asciiTheme="minorHAnsi" w:hAnsiTheme="minorHAnsi"/>
          <w:sz w:val="20"/>
          <w:szCs w:val="22"/>
        </w:rPr>
        <w:t xml:space="preserve">technique is designed to send the message that a product or person is “just like you.” An advertiser will show an ordinary-looking person who vouches for how well a product works. Politicians have their picture taken visiting coffee shops, riding on tractors, and doing other things that everyday people do. The goal is to gain your trust by showing that people just like you use the product or support the person. </w:t>
      </w:r>
    </w:p>
    <w:p w:rsidR="008730D4" w:rsidRPr="00A9048D" w:rsidRDefault="008730D4" w:rsidP="008730D4">
      <w:pPr>
        <w:pStyle w:val="Default"/>
        <w:rPr>
          <w:rFonts w:asciiTheme="minorHAnsi" w:hAnsiTheme="minorHAnsi"/>
          <w:sz w:val="20"/>
          <w:szCs w:val="22"/>
        </w:rPr>
      </w:pPr>
    </w:p>
    <w:p w:rsidR="008730D4" w:rsidRPr="00A9048D" w:rsidRDefault="008730D4" w:rsidP="008730D4">
      <w:pPr>
        <w:rPr>
          <w:sz w:val="20"/>
        </w:rPr>
      </w:pPr>
      <w:r w:rsidRPr="00A9048D">
        <w:rPr>
          <w:sz w:val="20"/>
        </w:rPr>
        <w:t>Ask yourself: Can I trust the person who is speaking or acting? What are the person’s motives for visiting this place? Is this person really just like me?</w:t>
      </w:r>
    </w:p>
    <w:p w:rsidR="008730D4" w:rsidRPr="00A9048D" w:rsidRDefault="008730D4" w:rsidP="008730D4">
      <w:pPr>
        <w:tabs>
          <w:tab w:val="left" w:pos="1515"/>
        </w:tabs>
        <w:rPr>
          <w:sz w:val="20"/>
        </w:rPr>
      </w:pPr>
      <w:r w:rsidRPr="00A9048D">
        <w:rPr>
          <w:sz w:val="20"/>
        </w:rPr>
        <w:tab/>
      </w:r>
    </w:p>
    <w:p w:rsidR="008730D4" w:rsidRPr="00A9048D" w:rsidRDefault="00456A13" w:rsidP="008730D4">
      <w:pPr>
        <w:pStyle w:val="Default"/>
        <w:rPr>
          <w:rFonts w:asciiTheme="minorHAnsi" w:hAnsiTheme="minorHAnsi"/>
        </w:rPr>
      </w:pPr>
      <w:r w:rsidRPr="00A9048D">
        <w:rPr>
          <w:rFonts w:asciiTheme="minorHAnsi" w:hAnsiTheme="minorHAnsi"/>
          <w:noProof/>
        </w:rPr>
        <w:drawing>
          <wp:anchor distT="0" distB="0" distL="114300" distR="114300" simplePos="0" relativeHeight="251676672" behindDoc="1" locked="0" layoutInCell="1" allowOverlap="1" wp14:anchorId="6C1264F1" wp14:editId="18B7597B">
            <wp:simplePos x="0" y="0"/>
            <wp:positionH relativeFrom="column">
              <wp:posOffset>4064635</wp:posOffset>
            </wp:positionH>
            <wp:positionV relativeFrom="paragraph">
              <wp:posOffset>3810</wp:posOffset>
            </wp:positionV>
            <wp:extent cx="2475865" cy="2537460"/>
            <wp:effectExtent l="0" t="0" r="635" b="0"/>
            <wp:wrapTight wrapText="bothSides">
              <wp:wrapPolygon edited="0">
                <wp:start x="0" y="0"/>
                <wp:lineTo x="0" y="21405"/>
                <wp:lineTo x="21439" y="21405"/>
                <wp:lineTo x="2143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865"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30D4" w:rsidRPr="00A9048D" w:rsidRDefault="008730D4" w:rsidP="008730D4">
      <w:pPr>
        <w:pStyle w:val="Default"/>
        <w:rPr>
          <w:rFonts w:asciiTheme="minorHAnsi" w:hAnsiTheme="minorHAnsi"/>
          <w:sz w:val="22"/>
          <w:szCs w:val="23"/>
        </w:rPr>
      </w:pPr>
      <w:r w:rsidRPr="00A9048D">
        <w:rPr>
          <w:rFonts w:asciiTheme="minorHAnsi" w:hAnsiTheme="minorHAnsi"/>
          <w:b/>
          <w:bCs/>
          <w:sz w:val="22"/>
          <w:szCs w:val="23"/>
        </w:rPr>
        <w:t xml:space="preserve">Transfer </w:t>
      </w:r>
    </w:p>
    <w:p w:rsidR="008730D4" w:rsidRPr="00A9048D" w:rsidRDefault="00456A13" w:rsidP="008730D4">
      <w:pPr>
        <w:pStyle w:val="Default"/>
        <w:rPr>
          <w:rFonts w:asciiTheme="minorHAnsi" w:hAnsiTheme="minorHAnsi"/>
          <w:sz w:val="20"/>
          <w:szCs w:val="22"/>
        </w:rPr>
      </w:pPr>
      <w:r w:rsidRPr="00A9048D">
        <w:rPr>
          <w:rFonts w:asciiTheme="minorHAnsi" w:hAnsiTheme="minorHAnsi"/>
          <w:noProof/>
          <w:sz w:val="20"/>
        </w:rPr>
        <w:drawing>
          <wp:anchor distT="0" distB="0" distL="114300" distR="114300" simplePos="0" relativeHeight="251677696" behindDoc="0" locked="0" layoutInCell="1" allowOverlap="1" wp14:anchorId="376415D7" wp14:editId="15A6B7F8">
            <wp:simplePos x="0" y="0"/>
            <wp:positionH relativeFrom="column">
              <wp:posOffset>4886325</wp:posOffset>
            </wp:positionH>
            <wp:positionV relativeFrom="paragraph">
              <wp:posOffset>1441450</wp:posOffset>
            </wp:positionV>
            <wp:extent cx="1714500" cy="1229995"/>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229995"/>
                    </a:xfrm>
                    <a:prstGeom prst="rect">
                      <a:avLst/>
                    </a:prstGeom>
                    <a:noFill/>
                    <a:ln>
                      <a:noFill/>
                    </a:ln>
                  </pic:spPr>
                </pic:pic>
              </a:graphicData>
            </a:graphic>
          </wp:anchor>
        </w:drawing>
      </w:r>
      <w:r w:rsidR="008730D4" w:rsidRPr="00A9048D">
        <w:rPr>
          <w:rFonts w:asciiTheme="minorHAnsi" w:hAnsiTheme="minorHAnsi"/>
          <w:sz w:val="20"/>
          <w:szCs w:val="22"/>
        </w:rPr>
        <w:t xml:space="preserve">The </w:t>
      </w:r>
      <w:r w:rsidR="008730D4" w:rsidRPr="00A9048D">
        <w:rPr>
          <w:rFonts w:asciiTheme="minorHAnsi" w:hAnsiTheme="minorHAnsi"/>
          <w:b/>
          <w:bCs/>
          <w:sz w:val="20"/>
          <w:szCs w:val="22"/>
        </w:rPr>
        <w:t xml:space="preserve">transfer </w:t>
      </w:r>
      <w:r w:rsidR="008730D4" w:rsidRPr="00A9048D">
        <w:rPr>
          <w:rFonts w:asciiTheme="minorHAnsi" w:hAnsiTheme="minorHAnsi"/>
          <w:sz w:val="20"/>
          <w:szCs w:val="22"/>
        </w:rPr>
        <w:t xml:space="preserve">technique uses your feelings about one thing to get you to feel the same way about something else. Transfer can use a positive image to persuade you to like something or a negative image to persuade you to dislike something. The images might be </w:t>
      </w:r>
      <w:r w:rsidR="008730D4" w:rsidRPr="00A9048D">
        <w:rPr>
          <w:rFonts w:asciiTheme="minorHAnsi" w:hAnsiTheme="minorHAnsi"/>
          <w:b/>
          <w:bCs/>
          <w:sz w:val="20"/>
          <w:szCs w:val="22"/>
        </w:rPr>
        <w:t>symbolic</w:t>
      </w:r>
      <w:r w:rsidR="008730D4" w:rsidRPr="00A9048D">
        <w:rPr>
          <w:rFonts w:asciiTheme="minorHAnsi" w:hAnsiTheme="minorHAnsi"/>
          <w:sz w:val="20"/>
          <w:szCs w:val="22"/>
        </w:rPr>
        <w:t>, such as a flag standing for patriotism. They might be cute and lovable, such as a baby penguin. The images could be repulsive, such as diseased skin in an anti-smoking campaign, or they could be hateful, such as comparing a politician to Adolf Hitler. However they are presented, the images act as wordless messages that</w:t>
      </w:r>
      <w:r w:rsidR="008730D4" w:rsidRPr="00A9048D">
        <w:rPr>
          <w:rFonts w:asciiTheme="minorHAnsi" w:hAnsiTheme="minorHAnsi"/>
          <w:sz w:val="20"/>
          <w:szCs w:val="22"/>
        </w:rPr>
        <w:t xml:space="preserve"> most people can identify with.</w:t>
      </w:r>
    </w:p>
    <w:p w:rsidR="008730D4" w:rsidRPr="00A9048D" w:rsidRDefault="008730D4" w:rsidP="008730D4">
      <w:pPr>
        <w:pStyle w:val="Default"/>
        <w:rPr>
          <w:rFonts w:asciiTheme="minorHAnsi" w:hAnsiTheme="minorHAnsi"/>
          <w:sz w:val="20"/>
          <w:szCs w:val="22"/>
        </w:rPr>
      </w:pPr>
    </w:p>
    <w:p w:rsidR="008730D4" w:rsidRPr="00A9048D" w:rsidRDefault="008730D4" w:rsidP="008730D4">
      <w:pPr>
        <w:tabs>
          <w:tab w:val="left" w:pos="1515"/>
        </w:tabs>
        <w:rPr>
          <w:sz w:val="20"/>
        </w:rPr>
      </w:pPr>
      <w:r w:rsidRPr="00A9048D">
        <w:rPr>
          <w:sz w:val="20"/>
        </w:rPr>
        <w:t>Ask yourself: What is the image trying to get me to feel? Is there an actual connection between the image and the person or product?</w:t>
      </w:r>
    </w:p>
    <w:p w:rsidR="00A9048D" w:rsidRPr="00A9048D" w:rsidRDefault="00A9048D">
      <w:pPr>
        <w:tabs>
          <w:tab w:val="left" w:pos="1515"/>
        </w:tabs>
        <w:rPr>
          <w:sz w:val="20"/>
        </w:rPr>
      </w:pPr>
    </w:p>
    <w:sectPr w:rsidR="00A9048D" w:rsidRPr="00A9048D">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5DC1" w:rsidRDefault="008B5DC1" w:rsidP="00456A13">
      <w:pPr>
        <w:spacing w:after="0" w:line="240" w:lineRule="auto"/>
      </w:pPr>
      <w:r>
        <w:separator/>
      </w:r>
    </w:p>
  </w:endnote>
  <w:endnote w:type="continuationSeparator" w:id="0">
    <w:p w:rsidR="008B5DC1" w:rsidRDefault="008B5DC1" w:rsidP="00456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5DC1" w:rsidRDefault="008B5DC1" w:rsidP="00456A13">
      <w:pPr>
        <w:spacing w:after="0" w:line="240" w:lineRule="auto"/>
      </w:pPr>
      <w:r>
        <w:separator/>
      </w:r>
    </w:p>
  </w:footnote>
  <w:footnote w:type="continuationSeparator" w:id="0">
    <w:p w:rsidR="008B5DC1" w:rsidRDefault="008B5DC1" w:rsidP="00456A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A13" w:rsidRPr="00456A13" w:rsidRDefault="00456A13">
    <w:pPr>
      <w:pStyle w:val="Header"/>
      <w:rPr>
        <w:b/>
      </w:rPr>
    </w:pPr>
    <w:r w:rsidRPr="00456A13">
      <w:rPr>
        <w:b/>
      </w:rPr>
      <w:t xml:space="preserve">Civics/Ch. 12: Public Opinion &amp; Government – What’s the Message Reading </w:t>
    </w:r>
    <w:r w:rsidRPr="00456A13">
      <w:rPr>
        <w:b/>
      </w:rPr>
      <w:tab/>
      <w:t>Rappaport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0D4"/>
    <w:rsid w:val="003114F9"/>
    <w:rsid w:val="00456A13"/>
    <w:rsid w:val="008730D4"/>
    <w:rsid w:val="008B5DC1"/>
    <w:rsid w:val="00A90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E4AE81-5F5E-4DE3-A0AF-08F503C19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730D4"/>
    <w:pPr>
      <w:autoSpaceDE w:val="0"/>
      <w:autoSpaceDN w:val="0"/>
      <w:adjustRightInd w:val="0"/>
      <w:spacing w:after="0" w:line="240" w:lineRule="auto"/>
    </w:pPr>
    <w:rPr>
      <w:rFonts w:ascii="Tahoma" w:hAnsi="Tahoma" w:cs="Tahoma"/>
      <w:color w:val="000000"/>
      <w:sz w:val="24"/>
      <w:szCs w:val="24"/>
    </w:rPr>
  </w:style>
  <w:style w:type="paragraph" w:styleId="Caption">
    <w:name w:val="caption"/>
    <w:basedOn w:val="Normal"/>
    <w:next w:val="Normal"/>
    <w:uiPriority w:val="35"/>
    <w:unhideWhenUsed/>
    <w:qFormat/>
    <w:rsid w:val="008730D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456A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A13"/>
  </w:style>
  <w:style w:type="paragraph" w:styleId="Footer">
    <w:name w:val="footer"/>
    <w:basedOn w:val="Normal"/>
    <w:link w:val="FooterChar"/>
    <w:uiPriority w:val="99"/>
    <w:unhideWhenUsed/>
    <w:rsid w:val="00456A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715</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Rappaport, Andrew</dc:creator>
  <cp:keywords/>
  <dc:description/>
  <cp:lastModifiedBy>Rappaport, Andrew</cp:lastModifiedBy>
  <cp:revision>2</cp:revision>
  <dcterms:created xsi:type="dcterms:W3CDTF">2015-03-23T20:42:00Z</dcterms:created>
  <dcterms:modified xsi:type="dcterms:W3CDTF">2015-03-23T21:01:00Z</dcterms:modified>
</cp:coreProperties>
</file>