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54" w:rsidRPr="00A00BDD" w:rsidRDefault="00CE5954" w:rsidP="003B7C87">
      <w:pPr>
        <w:spacing w:line="360" w:lineRule="auto"/>
        <w:rPr>
          <w:i/>
          <w:sz w:val="18"/>
          <w:u w:val="single"/>
        </w:rPr>
      </w:pPr>
      <w:r w:rsidRPr="00A00BDD">
        <w:rPr>
          <w:b/>
          <w:sz w:val="18"/>
        </w:rPr>
        <w:t>Directions:</w:t>
      </w:r>
      <w:r w:rsidRPr="00A00BDD">
        <w:rPr>
          <w:sz w:val="18"/>
        </w:rPr>
        <w:t xml:space="preserve"> </w:t>
      </w:r>
      <w:r w:rsidRPr="00A00BDD">
        <w:rPr>
          <w:i/>
          <w:sz w:val="18"/>
        </w:rPr>
        <w:t xml:space="preserve">Read the sentences carefully &amp; completely as this information might be on the test.  </w:t>
      </w:r>
      <w:r w:rsidRPr="00A00BDD">
        <w:rPr>
          <w:sz w:val="18"/>
        </w:rPr>
        <w:t>On your own paper</w:t>
      </w:r>
      <w:r>
        <w:rPr>
          <w:sz w:val="18"/>
        </w:rPr>
        <w:t>, or the back of this one</w:t>
      </w:r>
      <w:r w:rsidRPr="00A00BDD">
        <w:rPr>
          <w:sz w:val="18"/>
        </w:rPr>
        <w:t xml:space="preserve">, find the answer, write out the </w:t>
      </w:r>
      <w:r>
        <w:rPr>
          <w:sz w:val="18"/>
        </w:rPr>
        <w:t>workbooks</w:t>
      </w:r>
      <w:r w:rsidRPr="00A00BDD">
        <w:rPr>
          <w:sz w:val="18"/>
        </w:rPr>
        <w:t xml:space="preserve"> definition, use the word in an original sentence, &amp; draw a picture representing that word. </w:t>
      </w:r>
      <w:r w:rsidRPr="00A00BDD">
        <w:rPr>
          <w:i/>
          <w:sz w:val="18"/>
          <w:u w:val="single"/>
        </w:rPr>
        <w:t>The answers are vocabulary words in your workbook.</w:t>
      </w:r>
    </w:p>
    <w:p w:rsidR="00CE5954" w:rsidRPr="00A00BDD" w:rsidRDefault="00CE5954" w:rsidP="00CE5954">
      <w:pPr>
        <w:spacing w:line="360" w:lineRule="auto"/>
        <w:rPr>
          <w:sz w:val="18"/>
        </w:rPr>
      </w:pPr>
      <w:r w:rsidRPr="00A00BDD">
        <w:rPr>
          <w:i/>
          <w:sz w:val="18"/>
          <w:u w:val="single"/>
        </w:rPr>
        <w:t>All answers are vocabulary words</w:t>
      </w:r>
      <w:r w:rsidRPr="00A00BDD">
        <w:rPr>
          <w:i/>
          <w:sz w:val="18"/>
        </w:rPr>
        <w:t xml:space="preserve">. </w:t>
      </w:r>
      <w:r w:rsidRPr="00A00BDD">
        <w:rPr>
          <w:sz w:val="18"/>
        </w:rPr>
        <w:t xml:space="preserve">The boxes below shows how it should look on your paper for each question.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339"/>
      </w:tblGrid>
      <w:tr w:rsidR="00CE5954" w:rsidTr="003B7C87">
        <w:tc>
          <w:tcPr>
            <w:tcW w:w="4675" w:type="dxa"/>
          </w:tcPr>
          <w:p w:rsidR="00CE5954" w:rsidRDefault="00CE5954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Word</w:t>
            </w:r>
          </w:p>
          <w:p w:rsidR="00CE5954" w:rsidRPr="003B1136" w:rsidRDefault="00CE5954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:rsidR="00CE5954" w:rsidRPr="003B1136" w:rsidRDefault="00CE5954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Textbook definition</w:t>
            </w:r>
          </w:p>
        </w:tc>
      </w:tr>
      <w:tr w:rsidR="00CE5954" w:rsidTr="003B7C87">
        <w:tc>
          <w:tcPr>
            <w:tcW w:w="4675" w:type="dxa"/>
          </w:tcPr>
          <w:p w:rsidR="00CE5954" w:rsidRPr="004545F4" w:rsidRDefault="00CE5954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Use the word in a</w:t>
            </w:r>
            <w:r>
              <w:rPr>
                <w:sz w:val="20"/>
              </w:rPr>
              <w:t>n original</w:t>
            </w:r>
            <w:r w:rsidRPr="004545F4">
              <w:rPr>
                <w:sz w:val="20"/>
              </w:rPr>
              <w:t xml:space="preserve"> sentence</w:t>
            </w:r>
          </w:p>
          <w:p w:rsidR="00CE5954" w:rsidRDefault="00CE5954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  <w:tc>
          <w:tcPr>
            <w:tcW w:w="4675" w:type="dxa"/>
          </w:tcPr>
          <w:p w:rsidR="00CE5954" w:rsidRPr="004545F4" w:rsidRDefault="00CE5954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Draw a picture or representation of the word</w:t>
            </w:r>
          </w:p>
          <w:p w:rsidR="00CE5954" w:rsidRPr="004545F4" w:rsidRDefault="00CE5954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Ex. For freedom you might draw a flag</w:t>
            </w:r>
          </w:p>
          <w:p w:rsidR="00CE5954" w:rsidRDefault="00CE5954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</w:tr>
    </w:tbl>
    <w:p w:rsidR="00F3049F" w:rsidRPr="00CE5954" w:rsidRDefault="00F3049F" w:rsidP="00CE5954">
      <w:pPr>
        <w:spacing w:line="360" w:lineRule="auto"/>
        <w:rPr>
          <w:sz w:val="16"/>
        </w:rPr>
      </w:pP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 xml:space="preserve">Both </w:t>
      </w:r>
      <w:r w:rsidR="00F3049F" w:rsidRPr="00CE5954">
        <w:rPr>
          <w:sz w:val="18"/>
        </w:rPr>
        <w:t>Parliament in England and Congress</w:t>
      </w:r>
      <w:r w:rsidRPr="00CE5954">
        <w:rPr>
          <w:sz w:val="18"/>
        </w:rPr>
        <w:t xml:space="preserve"> </w:t>
      </w:r>
      <w:r w:rsidR="00F3049F" w:rsidRPr="00CE5954">
        <w:rPr>
          <w:sz w:val="18"/>
        </w:rPr>
        <w:t xml:space="preserve">in the United States are a group of representatives who </w:t>
      </w:r>
      <w:r w:rsidRPr="00CE5954">
        <w:rPr>
          <w:sz w:val="18"/>
        </w:rPr>
        <w:t>exist to make laws.  What am I?</w:t>
      </w: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 xml:space="preserve">Before </w:t>
      </w:r>
      <w:r w:rsidR="00F3049F" w:rsidRPr="00CE5954">
        <w:rPr>
          <w:sz w:val="18"/>
        </w:rPr>
        <w:t>my type of government</w:t>
      </w:r>
      <w:r w:rsidRPr="00CE5954">
        <w:rPr>
          <w:sz w:val="18"/>
        </w:rPr>
        <w:t xml:space="preserve"> existed, the people didn’t have the power to rule because they were governed by monarchs who are single rulers who held great power.  What am I?</w:t>
      </w:r>
    </w:p>
    <w:p w:rsidR="00622FF0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>I am the personal freedom that strengthened the colonists’ belief that they should have the same rights as people in Great Britain.  What am I?</w:t>
      </w:r>
    </w:p>
    <w:p w:rsidR="00622FF0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 xml:space="preserve">Enlightenment thinker John Locke </w:t>
      </w:r>
      <w:r w:rsidR="00F3049F" w:rsidRPr="00CE5954">
        <w:rPr>
          <w:sz w:val="18"/>
        </w:rPr>
        <w:t xml:space="preserve">influenced how colonists </w:t>
      </w:r>
      <w:r w:rsidR="003673DB" w:rsidRPr="00CE5954">
        <w:rPr>
          <w:sz w:val="18"/>
        </w:rPr>
        <w:t>viewed government by saying they had the right to life, liberty, and property.</w:t>
      </w:r>
      <w:r w:rsidR="0048453C" w:rsidRPr="00CE5954">
        <w:rPr>
          <w:sz w:val="18"/>
        </w:rPr>
        <w:t xml:space="preserve">  What am I?</w:t>
      </w: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 xml:space="preserve">I am </w:t>
      </w:r>
      <w:r w:rsidR="003673DB" w:rsidRPr="00CE5954">
        <w:rPr>
          <w:sz w:val="18"/>
        </w:rPr>
        <w:t>when you refuse to buy goods when y</w:t>
      </w:r>
      <w:r w:rsidRPr="00CE5954">
        <w:rPr>
          <w:sz w:val="18"/>
        </w:rPr>
        <w:t>ou want to make a point to people that are selling or doing things you do not agree with.  What am I?</w:t>
      </w: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>I am the form of government in which all people govern and have equal voting power, such as in Athens.  What am I?</w:t>
      </w: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 xml:space="preserve">The Magna Carta first established this principle of government which did not allow </w:t>
      </w:r>
      <w:r w:rsidR="00F3049F" w:rsidRPr="00CE5954">
        <w:rPr>
          <w:sz w:val="18"/>
        </w:rPr>
        <w:t xml:space="preserve">all-powerful </w:t>
      </w:r>
      <w:r w:rsidRPr="00CE5954">
        <w:rPr>
          <w:sz w:val="18"/>
        </w:rPr>
        <w:t>Kings to do whatever they wanted anymore and is still used today. What am I?</w:t>
      </w:r>
    </w:p>
    <w:p w:rsidR="0039396A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>When a state or country needs to be represented at a meeting, they send me.  Who am I?</w:t>
      </w:r>
    </w:p>
    <w:p w:rsidR="00622FF0" w:rsidRPr="00CE5954" w:rsidRDefault="00622FF0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>I am the form of government in which we elect a single person to spea</w:t>
      </w:r>
      <w:r w:rsidR="0048453C" w:rsidRPr="00CE5954">
        <w:rPr>
          <w:sz w:val="18"/>
        </w:rPr>
        <w:t>k for the rest of us. What am I?</w:t>
      </w:r>
    </w:p>
    <w:p w:rsidR="0039396A" w:rsidRPr="00CE5954" w:rsidRDefault="003673DB" w:rsidP="0048453C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CE5954">
        <w:rPr>
          <w:sz w:val="18"/>
        </w:rPr>
        <w:t>I am an</w:t>
      </w:r>
      <w:r w:rsidR="00622FF0" w:rsidRPr="00CE5954">
        <w:rPr>
          <w:sz w:val="18"/>
        </w:rPr>
        <w:t xml:space="preserve"> agreement between government and people.  What am I?</w:t>
      </w:r>
    </w:p>
    <w:p w:rsidR="00BB1EB4" w:rsidRDefault="00CE5954" w:rsidP="0039396A">
      <w:pPr>
        <w:spacing w:line="360" w:lineRule="auto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B206" wp14:editId="539A8EBC">
                <wp:simplePos x="0" y="0"/>
                <wp:positionH relativeFrom="column">
                  <wp:posOffset>-723014</wp:posOffset>
                </wp:positionH>
                <wp:positionV relativeFrom="paragraph">
                  <wp:posOffset>1110453</wp:posOffset>
                </wp:positionV>
                <wp:extent cx="7442791" cy="1328730"/>
                <wp:effectExtent l="0" t="0" r="2540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1" cy="1328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54" w:rsidRPr="00A00BDD" w:rsidRDefault="00CE5954" w:rsidP="00CE59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BDD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CE5954" w:rsidRDefault="00CE5954" w:rsidP="00CE5954">
                            <w:pPr>
                              <w:jc w:val="center"/>
                            </w:pPr>
                          </w:p>
                          <w:p w:rsidR="00CE5954" w:rsidRDefault="00CE5954" w:rsidP="00CE5954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Boycott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Delegates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Democracy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Direct Democracy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Legislature</w:t>
                            </w:r>
                          </w:p>
                          <w:p w:rsidR="00CE5954" w:rsidRPr="00A00BDD" w:rsidRDefault="00CE5954" w:rsidP="00CE5954">
                            <w:pPr>
                              <w:rPr>
                                <w:sz w:val="18"/>
                              </w:rPr>
                            </w:pPr>
                            <w:r w:rsidRPr="00A00BD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>Liberty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Li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>mited Government</w:t>
                            </w:r>
                            <w:r>
                              <w:rPr>
                                <w:sz w:val="18"/>
                              </w:rPr>
                              <w:tab/>
                              <w:t>Natural Rights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Representative Democracy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Social Contract</w:t>
                            </w:r>
                          </w:p>
                          <w:p w:rsidR="00CE5954" w:rsidRPr="00A00BDD" w:rsidRDefault="00CE5954" w:rsidP="00CE59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CE5954" w:rsidRDefault="00CE5954" w:rsidP="00CE5954">
                            <w:pPr>
                              <w:jc w:val="center"/>
                            </w:pPr>
                          </w:p>
                          <w:p w:rsidR="00CE5954" w:rsidRDefault="00CE5954" w:rsidP="00CE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B206" id="Rounded Rectangle 4" o:spid="_x0000_s1026" style="position:absolute;margin-left:-56.95pt;margin-top:87.45pt;width:586.0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" fillcolor="white [3201]" strokecolor="black [3200]" strokeweight="1pt">
                <v:stroke joinstyle="miter"/>
                <v:textbox>
                  <w:txbxContent>
                    <w:p w:rsidR="00CE5954" w:rsidRPr="00A00BDD" w:rsidRDefault="00CE5954" w:rsidP="00CE5954">
                      <w:pPr>
                        <w:jc w:val="center"/>
                        <w:rPr>
                          <w:b/>
                        </w:rPr>
                      </w:pPr>
                      <w:r w:rsidRPr="00A00BDD">
                        <w:rPr>
                          <w:b/>
                        </w:rPr>
                        <w:t xml:space="preserve">Word Bank: </w:t>
                      </w:r>
                    </w:p>
                    <w:p w:rsidR="00CE5954" w:rsidRDefault="00CE5954" w:rsidP="00CE5954">
                      <w:pPr>
                        <w:jc w:val="center"/>
                      </w:pPr>
                    </w:p>
                    <w:p w:rsidR="00CE5954" w:rsidRDefault="00CE5954" w:rsidP="00CE5954">
                      <w:pPr>
                        <w:ind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Boycott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Delegates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Democracy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Direct Democracy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</w:rPr>
                        <w:tab/>
                        <w:t>Legislature</w:t>
                      </w:r>
                    </w:p>
                    <w:p w:rsidR="00CE5954" w:rsidRPr="00A00BDD" w:rsidRDefault="00CE5954" w:rsidP="00CE5954">
                      <w:pPr>
                        <w:rPr>
                          <w:sz w:val="18"/>
                        </w:rPr>
                      </w:pPr>
                      <w:r w:rsidRPr="00A00BDD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  <w:t>Liberty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Li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mited Government</w:t>
                      </w:r>
                      <w:r>
                        <w:rPr>
                          <w:sz w:val="18"/>
                        </w:rPr>
                        <w:tab/>
                        <w:t>Natural Rights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Representative Democracy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Social Contract</w:t>
                      </w:r>
                    </w:p>
                    <w:p w:rsidR="00CE5954" w:rsidRPr="00A00BDD" w:rsidRDefault="00CE5954" w:rsidP="00CE59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</w:p>
                    <w:p w:rsidR="00CE5954" w:rsidRDefault="00CE5954" w:rsidP="00CE5954">
                      <w:pPr>
                        <w:jc w:val="center"/>
                      </w:pPr>
                    </w:p>
                    <w:p w:rsidR="00CE5954" w:rsidRDefault="00CE5954" w:rsidP="00CE59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B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25" w:rsidRDefault="000E0325" w:rsidP="00622FF0">
      <w:pPr>
        <w:spacing w:after="0" w:line="240" w:lineRule="auto"/>
      </w:pPr>
      <w:r>
        <w:separator/>
      </w:r>
    </w:p>
  </w:endnote>
  <w:endnote w:type="continuationSeparator" w:id="0">
    <w:p w:rsidR="000E0325" w:rsidRDefault="000E0325" w:rsidP="006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1B" w:rsidRDefault="00FB4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1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7F0" w:rsidRDefault="00FB4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7F0" w:rsidRDefault="000E0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1B" w:rsidRDefault="00FB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25" w:rsidRDefault="000E0325" w:rsidP="00622FF0">
      <w:pPr>
        <w:spacing w:after="0" w:line="240" w:lineRule="auto"/>
      </w:pPr>
      <w:r>
        <w:separator/>
      </w:r>
    </w:p>
  </w:footnote>
  <w:footnote w:type="continuationSeparator" w:id="0">
    <w:p w:rsidR="000E0325" w:rsidRDefault="000E0325" w:rsidP="0062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1B" w:rsidRDefault="000E0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775907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Pr="00CD57F0" w:rsidRDefault="000E0325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775908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FB4D1B" w:rsidRPr="00CD57F0">
      <w:rPr>
        <w:b/>
      </w:rPr>
      <w:t>Civics/Ch. 4: The American Colonies &amp; their Government – Who Am I</w:t>
    </w:r>
    <w:r w:rsidR="00FB4D1B" w:rsidRPr="00CD57F0">
      <w:rPr>
        <w:b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1B" w:rsidRDefault="000E0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775906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2568"/>
    <w:multiLevelType w:val="hybridMultilevel"/>
    <w:tmpl w:val="6C9E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0"/>
    <w:rsid w:val="000E0325"/>
    <w:rsid w:val="002F7622"/>
    <w:rsid w:val="003673DB"/>
    <w:rsid w:val="0039396A"/>
    <w:rsid w:val="003B1B6D"/>
    <w:rsid w:val="00472661"/>
    <w:rsid w:val="0048453C"/>
    <w:rsid w:val="00622FF0"/>
    <w:rsid w:val="006A20AA"/>
    <w:rsid w:val="00715888"/>
    <w:rsid w:val="008314DB"/>
    <w:rsid w:val="00CE5954"/>
    <w:rsid w:val="00F3049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8DA95AD-4EC6-41B4-B4BF-F475AF3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F0"/>
  </w:style>
  <w:style w:type="paragraph" w:styleId="Footer">
    <w:name w:val="footer"/>
    <w:basedOn w:val="Normal"/>
    <w:link w:val="FooterChar"/>
    <w:uiPriority w:val="99"/>
    <w:unhideWhenUsed/>
    <w:rsid w:val="0062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F0"/>
  </w:style>
  <w:style w:type="table" w:styleId="TableGrid">
    <w:name w:val="Table Grid"/>
    <w:basedOn w:val="TableNormal"/>
    <w:uiPriority w:val="39"/>
    <w:rsid w:val="00CE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9</cp:revision>
  <dcterms:created xsi:type="dcterms:W3CDTF">2014-06-11T17:02:00Z</dcterms:created>
  <dcterms:modified xsi:type="dcterms:W3CDTF">2015-07-29T20:49:00Z</dcterms:modified>
</cp:coreProperties>
</file>