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369DC" w:rsidRPr="004F37DD" w:rsidTr="004C08A7">
        <w:tc>
          <w:tcPr>
            <w:tcW w:w="2358" w:type="dxa"/>
            <w:gridSpan w:val="2"/>
          </w:tcPr>
          <w:p w:rsidR="005369DC" w:rsidRPr="004F37D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369DC" w:rsidRDefault="00557680" w:rsidP="004C08A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G.C.2.13.L1</w:t>
            </w:r>
          </w:p>
        </w:tc>
      </w:tr>
      <w:tr w:rsidR="00016A86" w:rsidRPr="004F37DD" w:rsidTr="004C08A7">
        <w:tc>
          <w:tcPr>
            <w:tcW w:w="2358" w:type="dxa"/>
            <w:gridSpan w:val="2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16A86" w:rsidRPr="004F37DD" w:rsidRDefault="00016A86" w:rsidP="004C08A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SS.7.C.2.13</w:t>
            </w:r>
          </w:p>
        </w:tc>
      </w:tr>
      <w:tr w:rsidR="00016A86" w:rsidRPr="004F37DD" w:rsidTr="004C08A7">
        <w:tc>
          <w:tcPr>
            <w:tcW w:w="2358" w:type="dxa"/>
            <w:gridSpan w:val="2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16A86" w:rsidRPr="00804E68" w:rsidTr="004C08A7">
        <w:tc>
          <w:tcPr>
            <w:tcW w:w="2358" w:type="dxa"/>
            <w:gridSpan w:val="2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16A86" w:rsidRPr="00804E68" w:rsidRDefault="00016A86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option represents a way that multiple perspectives are reflected in political participation?</w:t>
            </w:r>
          </w:p>
        </w:tc>
      </w:tr>
      <w:tr w:rsidR="00016A86" w:rsidRPr="004F37DD" w:rsidTr="004C08A7"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16A86" w:rsidRPr="004F37DD" w:rsidRDefault="00E5114F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meetings</w:t>
            </w:r>
          </w:p>
        </w:tc>
      </w:tr>
      <w:tr w:rsidR="00016A86" w:rsidRPr="004F37DD" w:rsidTr="004C08A7"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conference </w:t>
            </w:r>
          </w:p>
        </w:tc>
      </w:tr>
      <w:tr w:rsidR="00016A86" w:rsidRPr="004F37DD" w:rsidTr="004C08A7"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legislative sessions </w:t>
            </w:r>
          </w:p>
        </w:tc>
      </w:tr>
      <w:tr w:rsidR="00016A86" w:rsidRPr="004F37DD" w:rsidTr="004C08A7"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of the Union address 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57680" w:rsidRPr="004F37DD" w:rsidTr="004C08A7">
        <w:tc>
          <w:tcPr>
            <w:tcW w:w="2358" w:type="dxa"/>
            <w:gridSpan w:val="2"/>
          </w:tcPr>
          <w:p w:rsidR="00557680" w:rsidRPr="004F37DD" w:rsidRDefault="0055768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57680" w:rsidRDefault="00557680" w:rsidP="0055768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G.C.2.13.M1</w:t>
            </w:r>
          </w:p>
        </w:tc>
      </w:tr>
      <w:tr w:rsidR="00557680" w:rsidRPr="004F37DD" w:rsidTr="004C08A7">
        <w:tc>
          <w:tcPr>
            <w:tcW w:w="2358" w:type="dxa"/>
            <w:gridSpan w:val="2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57680" w:rsidRPr="004F37DD" w:rsidRDefault="00557680" w:rsidP="004C08A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SS.7.C.2.13 </w:t>
            </w:r>
          </w:p>
        </w:tc>
      </w:tr>
      <w:tr w:rsidR="00557680" w:rsidRPr="004F37DD" w:rsidTr="004C08A7">
        <w:tc>
          <w:tcPr>
            <w:tcW w:w="2358" w:type="dxa"/>
            <w:gridSpan w:val="2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57680" w:rsidRPr="00804E68" w:rsidTr="004C08A7">
        <w:tc>
          <w:tcPr>
            <w:tcW w:w="2358" w:type="dxa"/>
            <w:gridSpan w:val="2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5768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headline below describes an event in U.S. history. </w:t>
            </w:r>
          </w:p>
          <w:p w:rsidR="0055768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Default="00557680" w:rsidP="004C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211CAA" wp14:editId="2955AA28">
                  <wp:extent cx="3676650" cy="1177317"/>
                  <wp:effectExtent l="0" t="0" r="0" b="3810"/>
                  <wp:docPr id="1" name="Picture 1" descr="C:\Users\kanthony\Desktop\Truman head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Truman headli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133"/>
                          <a:stretch/>
                        </pic:blipFill>
                        <pic:spPr bwMode="auto">
                          <a:xfrm>
                            <a:off x="0" y="0"/>
                            <a:ext cx="3676650" cy="117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768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Default="00557680" w:rsidP="004C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557680" w:rsidRPr="00D85980" w:rsidRDefault="00557680" w:rsidP="004C0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680" w:rsidRPr="00804E68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public policy view is reflected in the headline?</w:t>
            </w:r>
          </w:p>
        </w:tc>
      </w:tr>
      <w:tr w:rsidR="00557680" w:rsidRPr="004F37DD" w:rsidTr="004C08A7"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discrimination</w:t>
            </w:r>
          </w:p>
        </w:tc>
      </w:tr>
      <w:tr w:rsidR="00557680" w:rsidRPr="004F37DD" w:rsidTr="004C08A7"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prejudice</w:t>
            </w:r>
          </w:p>
        </w:tc>
      </w:tr>
      <w:tr w:rsidR="00557680" w:rsidRPr="004F37DD" w:rsidTr="004C08A7"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tolerance</w:t>
            </w:r>
          </w:p>
        </w:tc>
      </w:tr>
      <w:tr w:rsidR="00557680" w:rsidRPr="004F37DD" w:rsidTr="004C08A7"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57680" w:rsidRPr="004F37DD" w:rsidRDefault="00E5114F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racial equality 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57680" w:rsidRPr="00DB149D" w:rsidTr="004C08A7">
        <w:tc>
          <w:tcPr>
            <w:tcW w:w="2358" w:type="dxa"/>
            <w:gridSpan w:val="2"/>
          </w:tcPr>
          <w:p w:rsidR="00557680" w:rsidRPr="004F37DD" w:rsidRDefault="0055768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57680" w:rsidRDefault="00557680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G.C.2.13.M2</w:t>
            </w:r>
          </w:p>
        </w:tc>
      </w:tr>
      <w:tr w:rsidR="00557680" w:rsidRPr="00DB149D" w:rsidTr="004C08A7">
        <w:tc>
          <w:tcPr>
            <w:tcW w:w="2358" w:type="dxa"/>
            <w:gridSpan w:val="2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57680" w:rsidRPr="00DB149D" w:rsidRDefault="00557680" w:rsidP="004C08A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SS.7.C.2.13</w:t>
            </w:r>
          </w:p>
        </w:tc>
      </w:tr>
      <w:tr w:rsidR="00557680" w:rsidRPr="00DB149D" w:rsidTr="004C08A7">
        <w:tc>
          <w:tcPr>
            <w:tcW w:w="2358" w:type="dxa"/>
            <w:gridSpan w:val="2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57680" w:rsidRPr="00DB149D" w:rsidTr="004C08A7">
        <w:tc>
          <w:tcPr>
            <w:tcW w:w="2358" w:type="dxa"/>
            <w:gridSpan w:val="2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57680" w:rsidRPr="00DB149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Which option reflects a long term policy goal?</w:t>
            </w:r>
          </w:p>
        </w:tc>
      </w:tr>
      <w:tr w:rsidR="00557680" w:rsidRPr="00DB149D" w:rsidTr="004C08A7"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canned food to give to the poor</w:t>
            </w:r>
          </w:p>
        </w:tc>
      </w:tr>
      <w:tr w:rsidR="00557680" w:rsidRPr="00DB149D" w:rsidTr="004C08A7"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signatures to run for public office</w:t>
            </w:r>
          </w:p>
        </w:tc>
      </w:tr>
      <w:tr w:rsidR="00557680" w:rsidRPr="00DB149D" w:rsidTr="004C08A7"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soap and shampoo to send overseas</w:t>
            </w:r>
          </w:p>
        </w:tc>
      </w:tr>
      <w:tr w:rsidR="00557680" w:rsidRPr="00DB149D" w:rsidTr="004C08A7"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57680" w:rsidRPr="00DB149D" w:rsidRDefault="00E5114F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signatures to put an amendment on the ballot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0390" w:rsidRDefault="004F039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0390" w:rsidRDefault="004F039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69DC" w:rsidRDefault="005369DC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57680" w:rsidRPr="00DD3600" w:rsidTr="004C08A7">
        <w:tc>
          <w:tcPr>
            <w:tcW w:w="2358" w:type="dxa"/>
            <w:gridSpan w:val="2"/>
          </w:tcPr>
          <w:p w:rsidR="00557680" w:rsidRPr="004F37DD" w:rsidRDefault="0055768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57680" w:rsidRDefault="00557680" w:rsidP="0055768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G.C.2.13.M3</w:t>
            </w:r>
          </w:p>
        </w:tc>
      </w:tr>
      <w:tr w:rsidR="00557680" w:rsidRPr="00DD3600" w:rsidTr="004C08A7">
        <w:tc>
          <w:tcPr>
            <w:tcW w:w="2358" w:type="dxa"/>
            <w:gridSpan w:val="2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57680" w:rsidRPr="00DD3600" w:rsidRDefault="00557680" w:rsidP="004C08A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SS.7.C.2.13 </w:t>
            </w:r>
          </w:p>
        </w:tc>
      </w:tr>
      <w:tr w:rsidR="00557680" w:rsidRPr="00DD3600" w:rsidTr="004C08A7">
        <w:tc>
          <w:tcPr>
            <w:tcW w:w="2358" w:type="dxa"/>
            <w:gridSpan w:val="2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57680" w:rsidRPr="00DD3600" w:rsidTr="004C08A7">
        <w:tc>
          <w:tcPr>
            <w:tcW w:w="2358" w:type="dxa"/>
            <w:gridSpan w:val="2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Below is a button worn by a </w:t>
            </w:r>
            <w:proofErr w:type="gramStart"/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citizen.</w:t>
            </w:r>
            <w:proofErr w:type="gramEnd"/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noProof/>
              </w:rPr>
              <w:drawing>
                <wp:inline distT="0" distB="0" distL="0" distR="0" wp14:anchorId="33C3DD79" wp14:editId="7C143DE6">
                  <wp:extent cx="3713019" cy="3689064"/>
                  <wp:effectExtent l="0" t="0" r="190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019" cy="368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Which public policy perspective reflects the views of the citizen wearing the button?</w:t>
            </w:r>
          </w:p>
        </w:tc>
      </w:tr>
      <w:tr w:rsidR="00557680" w:rsidRPr="00DD3600" w:rsidTr="004C08A7"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youth literacy </w:t>
            </w:r>
          </w:p>
        </w:tc>
      </w:tr>
      <w:tr w:rsidR="00557680" w:rsidRPr="00DD3600" w:rsidTr="004C08A7"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57680" w:rsidRPr="00DD3600" w:rsidRDefault="00E5114F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youth suffrage </w:t>
            </w:r>
          </w:p>
        </w:tc>
      </w:tr>
      <w:tr w:rsidR="00557680" w:rsidRPr="00DD3600" w:rsidTr="004C08A7"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youth education </w:t>
            </w:r>
          </w:p>
        </w:tc>
      </w:tr>
      <w:tr w:rsidR="00557680" w:rsidRPr="00DD3600" w:rsidTr="004C08A7"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youth employment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57680" w:rsidRPr="001F524D" w:rsidTr="004C08A7">
        <w:tc>
          <w:tcPr>
            <w:tcW w:w="2358" w:type="dxa"/>
            <w:gridSpan w:val="2"/>
          </w:tcPr>
          <w:p w:rsidR="00557680" w:rsidRPr="004F37DD" w:rsidRDefault="0055768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57680" w:rsidRDefault="00557680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G.C.2.13.H1</w:t>
            </w:r>
          </w:p>
        </w:tc>
      </w:tr>
      <w:tr w:rsidR="00557680" w:rsidRPr="001F524D" w:rsidTr="004C08A7">
        <w:tc>
          <w:tcPr>
            <w:tcW w:w="2358" w:type="dxa"/>
            <w:gridSpan w:val="2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57680" w:rsidRPr="001F524D" w:rsidRDefault="00557680" w:rsidP="004C08A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SS.7.C.2.13</w:t>
            </w:r>
          </w:p>
        </w:tc>
      </w:tr>
      <w:tr w:rsidR="00557680" w:rsidRPr="001F524D" w:rsidTr="004C08A7">
        <w:tc>
          <w:tcPr>
            <w:tcW w:w="2358" w:type="dxa"/>
            <w:gridSpan w:val="2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557680" w:rsidRPr="001F524D" w:rsidTr="004C08A7">
        <w:tc>
          <w:tcPr>
            <w:tcW w:w="2358" w:type="dxa"/>
            <w:gridSpan w:val="2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57680" w:rsidRPr="001F524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 xml:space="preserve">Below are views related to </w:t>
            </w:r>
            <w:proofErr w:type="gramStart"/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education.</w:t>
            </w:r>
            <w:proofErr w:type="gramEnd"/>
          </w:p>
          <w:p w:rsidR="00557680" w:rsidRPr="001F524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Pr="001F524D" w:rsidRDefault="00557680" w:rsidP="004C08A7">
            <w:pPr>
              <w:contextualSpacing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F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557680" w:rsidRPr="001F524D" w:rsidRDefault="00557680" w:rsidP="004C08A7">
            <w:pPr>
              <w:ind w:left="720" w:righ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24D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Pr="001F524D">
              <w:rPr>
                <w:rFonts w:ascii="Times New Roman" w:eastAsia="Times New Roman" w:hAnsi="Times New Roman" w:cs="Times New Roman"/>
                <w:color w:val="000000"/>
              </w:rPr>
              <w:t xml:space="preserve">  Civics should be taught in public schools.</w:t>
            </w:r>
          </w:p>
          <w:p w:rsidR="00557680" w:rsidRPr="001F524D" w:rsidRDefault="00557680" w:rsidP="004C08A7">
            <w:pPr>
              <w:ind w:left="720" w:righ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7680" w:rsidRPr="001F524D" w:rsidRDefault="00557680" w:rsidP="004C08A7">
            <w:pPr>
              <w:ind w:left="720" w:right="720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F524D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1F524D">
              <w:rPr>
                <w:rFonts w:ascii="Times New Roman" w:eastAsia="Times New Roman" w:hAnsi="Times New Roman" w:cs="Times New Roman"/>
                <w:color w:val="000000"/>
              </w:rPr>
              <w:t xml:space="preserve">  Good citizenship is learned in communities.  </w:t>
            </w:r>
          </w:p>
          <w:p w:rsidR="00557680" w:rsidRPr="001F524D" w:rsidRDefault="00557680" w:rsidP="004C08A7">
            <w:pPr>
              <w:ind w:left="720" w:right="720"/>
              <w:contextualSpacing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F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---------------------------</w:t>
            </w:r>
          </w:p>
          <w:p w:rsidR="00557680" w:rsidRPr="001F524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Pr="001F524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Which conclusion can be drawn from these views?</w:t>
            </w:r>
          </w:p>
        </w:tc>
      </w:tr>
      <w:tr w:rsidR="00557680" w:rsidRPr="001F524D" w:rsidTr="004C08A7"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Political conflict is a threat to strong societies.</w:t>
            </w:r>
          </w:p>
        </w:tc>
      </w:tr>
      <w:tr w:rsidR="00557680" w:rsidRPr="001F524D" w:rsidTr="004C08A7"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Civic participation should be learned at home.</w:t>
            </w:r>
          </w:p>
        </w:tc>
      </w:tr>
      <w:tr w:rsidR="00557680" w:rsidRPr="001F524D" w:rsidTr="004C08A7"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Political conflict should be reduced through legislation.</w:t>
            </w:r>
          </w:p>
        </w:tc>
      </w:tr>
      <w:tr w:rsidR="00557680" w:rsidRPr="001F524D" w:rsidTr="004C08A7"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57680" w:rsidRPr="001F524D" w:rsidRDefault="00E5114F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721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Civic involvement is important to building strong societies.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16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86"/>
    <w:rsid w:val="00016A86"/>
    <w:rsid w:val="003C6BFA"/>
    <w:rsid w:val="004F0390"/>
    <w:rsid w:val="005369DC"/>
    <w:rsid w:val="00557680"/>
    <w:rsid w:val="00B42569"/>
    <w:rsid w:val="00E5114F"/>
    <w:rsid w:val="00E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next w:val="TableGrid"/>
    <w:uiPriority w:val="59"/>
    <w:rsid w:val="00016A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TableNormal"/>
    <w:next w:val="TableGrid"/>
    <w:uiPriority w:val="59"/>
    <w:rsid w:val="00016A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next w:val="TableGrid"/>
    <w:uiPriority w:val="59"/>
    <w:rsid w:val="00016A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TableNormal"/>
    <w:next w:val="TableGrid"/>
    <w:uiPriority w:val="59"/>
    <w:rsid w:val="00016A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2013-06-17T20:39:00Z</dcterms:created>
  <dcterms:modified xsi:type="dcterms:W3CDTF">2013-06-17T20:41:00Z</dcterms:modified>
</cp:coreProperties>
</file>