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6B" w:rsidRDefault="007B3E6B" w:rsidP="007B3E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2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B3E6B" w:rsidRPr="00B4649A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G.C.3.13.L1</w:t>
            </w:r>
          </w:p>
        </w:tc>
      </w:tr>
      <w:tr w:rsidR="007B3E6B" w:rsidRPr="00B4649A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9A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9A">
              <w:rPr>
                <w:rFonts w:ascii="Times New Roman" w:hAnsi="Times New Roman"/>
                <w:sz w:val="24"/>
                <w:szCs w:val="24"/>
              </w:rPr>
              <w:t>SS.7.C.3.13</w:t>
            </w:r>
          </w:p>
        </w:tc>
      </w:tr>
      <w:tr w:rsidR="007B3E6B" w:rsidRPr="00B4649A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9A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9A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7B3E6B" w:rsidRPr="00B4649A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9A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9A">
              <w:rPr>
                <w:rFonts w:ascii="Times New Roman" w:hAnsi="Times New Roman"/>
                <w:sz w:val="24"/>
                <w:szCs w:val="24"/>
              </w:rPr>
              <w:t>Which part of the Florida Constitution protects individual rights?</w:t>
            </w:r>
          </w:p>
        </w:tc>
      </w:tr>
      <w:tr w:rsidR="007B3E6B" w:rsidRPr="00B4649A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9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9A">
              <w:rPr>
                <w:rFonts w:ascii="Times New Roman" w:hAnsi="Times New Roman"/>
                <w:sz w:val="24"/>
                <w:szCs w:val="24"/>
              </w:rPr>
              <w:t>Declaration of Rights</w:t>
            </w:r>
          </w:p>
        </w:tc>
      </w:tr>
      <w:tr w:rsidR="007B3E6B" w:rsidRPr="00B4649A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9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9A">
              <w:rPr>
                <w:rFonts w:ascii="Times New Roman" w:hAnsi="Times New Roman"/>
                <w:sz w:val="24"/>
                <w:szCs w:val="24"/>
              </w:rPr>
              <w:t>Bill of Rights</w:t>
            </w:r>
          </w:p>
        </w:tc>
      </w:tr>
      <w:tr w:rsidR="007B3E6B" w:rsidRPr="00B4649A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9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9A">
              <w:rPr>
                <w:rFonts w:ascii="Times New Roman" w:hAnsi="Times New Roman"/>
                <w:sz w:val="24"/>
                <w:szCs w:val="24"/>
              </w:rPr>
              <w:t>Amendments</w:t>
            </w:r>
          </w:p>
        </w:tc>
      </w:tr>
      <w:tr w:rsidR="007B3E6B" w:rsidRPr="00B4649A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9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649A">
              <w:rPr>
                <w:rFonts w:ascii="Times New Roman" w:hAnsi="Times New Roman"/>
                <w:sz w:val="24"/>
                <w:szCs w:val="24"/>
              </w:rPr>
              <w:t xml:space="preserve">Preamble  </w:t>
            </w:r>
          </w:p>
        </w:tc>
      </w:tr>
    </w:tbl>
    <w:p w:rsidR="007B3E6B" w:rsidRDefault="007B3E6B" w:rsidP="007B3E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B3E6B" w:rsidRPr="004D4E81" w:rsidTr="00F41AF7">
        <w:tc>
          <w:tcPr>
            <w:tcW w:w="2358" w:type="dxa"/>
            <w:gridSpan w:val="2"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B3E6B" w:rsidRPr="00B4649A" w:rsidRDefault="007B3E6B" w:rsidP="007B3E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G.C.3.13.M1</w:t>
            </w:r>
          </w:p>
        </w:tc>
      </w:tr>
      <w:tr w:rsidR="007B3E6B" w:rsidRPr="004D4E81" w:rsidTr="00F41AF7">
        <w:tc>
          <w:tcPr>
            <w:tcW w:w="2358" w:type="dxa"/>
            <w:gridSpan w:val="2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B3E6B" w:rsidRPr="004D4E81" w:rsidRDefault="007B3E6B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SS.7.C.3.13</w:t>
            </w:r>
          </w:p>
        </w:tc>
      </w:tr>
      <w:tr w:rsidR="007B3E6B" w:rsidRPr="004D4E81" w:rsidTr="00F41AF7">
        <w:tc>
          <w:tcPr>
            <w:tcW w:w="2358" w:type="dxa"/>
            <w:gridSpan w:val="2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B3E6B" w:rsidRPr="004D4E81" w:rsidTr="00F41AF7">
        <w:tc>
          <w:tcPr>
            <w:tcW w:w="2358" w:type="dxa"/>
            <w:gridSpan w:val="2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B3E6B" w:rsidRPr="004D4E81" w:rsidRDefault="007B3E6B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Which statement describes a similarity between the Florida Constitution and the U.S. Constitution?</w:t>
            </w:r>
          </w:p>
        </w:tc>
      </w:tr>
      <w:tr w:rsidR="007B3E6B" w:rsidRPr="004D4E81" w:rsidTr="00F41AF7"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neither protects individual rights</w:t>
            </w:r>
          </w:p>
        </w:tc>
      </w:tr>
      <w:tr w:rsidR="007B3E6B" w:rsidRPr="004D4E81" w:rsidTr="00F41AF7"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both include an amendment process</w:t>
            </w:r>
          </w:p>
        </w:tc>
      </w:tr>
      <w:tr w:rsidR="007B3E6B" w:rsidRPr="004D4E81" w:rsidTr="00F41AF7"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neither provides for a chief executive</w:t>
            </w:r>
          </w:p>
        </w:tc>
      </w:tr>
      <w:tr w:rsidR="007B3E6B" w:rsidRPr="004D4E81" w:rsidTr="00F41AF7"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both include a nine member Supreme Court</w:t>
            </w:r>
          </w:p>
        </w:tc>
      </w:tr>
    </w:tbl>
    <w:p w:rsidR="007B3E6B" w:rsidRPr="004D4E81" w:rsidRDefault="007B3E6B" w:rsidP="007B3E6B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B3E6B" w:rsidRPr="004D4E81" w:rsidTr="00F41AF7">
        <w:tc>
          <w:tcPr>
            <w:tcW w:w="2358" w:type="dxa"/>
            <w:gridSpan w:val="2"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G.C.3.13.M2</w:t>
            </w:r>
          </w:p>
        </w:tc>
      </w:tr>
      <w:tr w:rsidR="007B3E6B" w:rsidRPr="004D4E81" w:rsidTr="00F41AF7">
        <w:tc>
          <w:tcPr>
            <w:tcW w:w="2358" w:type="dxa"/>
            <w:gridSpan w:val="2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B3E6B" w:rsidRPr="004D4E81" w:rsidRDefault="007B3E6B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SS.7.C.3.13</w:t>
            </w:r>
          </w:p>
        </w:tc>
      </w:tr>
      <w:tr w:rsidR="007B3E6B" w:rsidRPr="004D4E81" w:rsidTr="00F41AF7">
        <w:tc>
          <w:tcPr>
            <w:tcW w:w="2358" w:type="dxa"/>
            <w:gridSpan w:val="2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B3E6B" w:rsidRPr="004D4E81" w:rsidTr="00F41AF7">
        <w:tc>
          <w:tcPr>
            <w:tcW w:w="2358" w:type="dxa"/>
            <w:gridSpan w:val="2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B3E6B" w:rsidRPr="004D4E81" w:rsidRDefault="007B3E6B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Which statement describes a similarity between the Florida Constitution and the U.S. Constitution?</w:t>
            </w:r>
          </w:p>
        </w:tc>
      </w:tr>
      <w:tr w:rsidR="007B3E6B" w:rsidRPr="004D4E81" w:rsidTr="00F41AF7"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both include a Preamble </w:t>
            </w:r>
          </w:p>
        </w:tc>
      </w:tr>
      <w:tr w:rsidR="007B3E6B" w:rsidRPr="004D4E81" w:rsidTr="00F41AF7"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both include seven articles </w:t>
            </w:r>
          </w:p>
        </w:tc>
      </w:tr>
      <w:tr w:rsidR="007B3E6B" w:rsidRPr="004D4E81" w:rsidTr="00F41AF7"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both require legislative term limits  </w:t>
            </w:r>
          </w:p>
        </w:tc>
      </w:tr>
      <w:tr w:rsidR="007B3E6B" w:rsidRPr="004D4E81" w:rsidTr="00F41AF7"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both require native born chief executives </w:t>
            </w:r>
          </w:p>
        </w:tc>
      </w:tr>
    </w:tbl>
    <w:p w:rsidR="007B3E6B" w:rsidRPr="004D4E81" w:rsidRDefault="007B3E6B" w:rsidP="007B3E6B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B3E6B" w:rsidRPr="004D4E81" w:rsidTr="00F41AF7">
        <w:tc>
          <w:tcPr>
            <w:tcW w:w="2358" w:type="dxa"/>
            <w:gridSpan w:val="2"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G.C.3.13.M3</w:t>
            </w:r>
          </w:p>
        </w:tc>
      </w:tr>
      <w:tr w:rsidR="007B3E6B" w:rsidRPr="004D4E81" w:rsidTr="00F41AF7">
        <w:tc>
          <w:tcPr>
            <w:tcW w:w="2358" w:type="dxa"/>
            <w:gridSpan w:val="2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B3E6B" w:rsidRPr="004D4E81" w:rsidRDefault="007B3E6B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SS.7.C.3.13</w:t>
            </w:r>
          </w:p>
        </w:tc>
      </w:tr>
      <w:tr w:rsidR="007B3E6B" w:rsidRPr="004D4E81" w:rsidTr="00F41AF7">
        <w:tc>
          <w:tcPr>
            <w:tcW w:w="2358" w:type="dxa"/>
            <w:gridSpan w:val="2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B3E6B" w:rsidRPr="004D4E81" w:rsidTr="00F41AF7">
        <w:tc>
          <w:tcPr>
            <w:tcW w:w="2358" w:type="dxa"/>
            <w:gridSpan w:val="2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table below shows constitutional elements.</w:t>
            </w:r>
          </w:p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87"/>
            </w:tblGrid>
            <w:tr w:rsidR="007B3E6B" w:rsidRPr="004D4E81" w:rsidTr="00F41AF7">
              <w:tc>
                <w:tcPr>
                  <w:tcW w:w="6987" w:type="dxa"/>
                </w:tcPr>
                <w:p w:rsidR="007B3E6B" w:rsidRPr="004D4E81" w:rsidRDefault="007B3E6B" w:rsidP="00F41AF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87"/>
            </w:tblGrid>
            <w:tr w:rsidR="007B3E6B" w:rsidRPr="004D4E81" w:rsidTr="00F41AF7">
              <w:tc>
                <w:tcPr>
                  <w:tcW w:w="6987" w:type="dxa"/>
                </w:tcPr>
                <w:p w:rsidR="007B3E6B" w:rsidRPr="004D4E81" w:rsidRDefault="007B3E6B" w:rsidP="00F41AF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Amendments</w:t>
                  </w:r>
                </w:p>
              </w:tc>
            </w:tr>
            <w:tr w:rsidR="007B3E6B" w:rsidRPr="004D4E81" w:rsidTr="00F41AF7">
              <w:tc>
                <w:tcPr>
                  <w:tcW w:w="6987" w:type="dxa"/>
                </w:tcPr>
                <w:p w:rsidR="007B3E6B" w:rsidRPr="004D4E81" w:rsidRDefault="007B3E6B" w:rsidP="00F41AF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Articles </w:t>
                  </w:r>
                </w:p>
              </w:tc>
            </w:tr>
            <w:tr w:rsidR="007B3E6B" w:rsidRPr="004D4E81" w:rsidTr="00F41AF7">
              <w:tc>
                <w:tcPr>
                  <w:tcW w:w="6987" w:type="dxa"/>
                </w:tcPr>
                <w:p w:rsidR="007B3E6B" w:rsidRPr="004D4E81" w:rsidRDefault="007B3E6B" w:rsidP="00F41AF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Preamble</w:t>
                  </w:r>
                </w:p>
              </w:tc>
            </w:tr>
          </w:tbl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E6B" w:rsidRPr="004D4E81" w:rsidRDefault="007B3E6B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Which title completes this table?</w:t>
            </w:r>
          </w:p>
        </w:tc>
      </w:tr>
      <w:tr w:rsidR="007B3E6B" w:rsidRPr="004D4E81" w:rsidTr="00F41AF7"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Florida and County Government</w:t>
            </w:r>
          </w:p>
        </w:tc>
      </w:tr>
      <w:tr w:rsidR="007B3E6B" w:rsidRPr="004D4E81" w:rsidTr="00F41AF7"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Florida and U.S. Government</w:t>
            </w:r>
          </w:p>
        </w:tc>
      </w:tr>
      <w:tr w:rsidR="007B3E6B" w:rsidRPr="004D4E81" w:rsidTr="00F41AF7"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City and County Government</w:t>
            </w:r>
          </w:p>
        </w:tc>
      </w:tr>
      <w:tr w:rsidR="007B3E6B" w:rsidRPr="004D4E81" w:rsidTr="00F41AF7"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City and U.S. Government</w:t>
            </w:r>
          </w:p>
        </w:tc>
      </w:tr>
    </w:tbl>
    <w:p w:rsidR="007B3E6B" w:rsidRPr="004D4E81" w:rsidRDefault="007B3E6B" w:rsidP="007B3E6B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B3E6B" w:rsidRPr="004D4E81" w:rsidTr="00F41AF7">
        <w:tc>
          <w:tcPr>
            <w:tcW w:w="2358" w:type="dxa"/>
            <w:gridSpan w:val="2"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B3E6B" w:rsidRPr="00B4649A" w:rsidRDefault="007B3E6B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G.C.3.13.H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3E6B" w:rsidRPr="004D4E81" w:rsidTr="00F41AF7">
        <w:tc>
          <w:tcPr>
            <w:tcW w:w="2358" w:type="dxa"/>
            <w:gridSpan w:val="2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B3E6B" w:rsidRPr="004D4E81" w:rsidRDefault="007B3E6B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SS.7.C.3.13</w:t>
            </w:r>
          </w:p>
        </w:tc>
      </w:tr>
      <w:tr w:rsidR="007B3E6B" w:rsidRPr="004D4E81" w:rsidTr="00F41AF7">
        <w:tc>
          <w:tcPr>
            <w:tcW w:w="2358" w:type="dxa"/>
            <w:gridSpan w:val="2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B3E6B" w:rsidRPr="004D4E81" w:rsidTr="00F41AF7">
        <w:tc>
          <w:tcPr>
            <w:tcW w:w="2358" w:type="dxa"/>
            <w:gridSpan w:val="2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B3E6B" w:rsidRPr="004D4E81" w:rsidRDefault="007B3E6B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E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The headline below describes an action by citizens.  </w:t>
            </w:r>
          </w:p>
          <w:p w:rsidR="007B3E6B" w:rsidRPr="004D4E81" w:rsidRDefault="007B3E6B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3E6B" w:rsidRPr="004D4E81" w:rsidRDefault="007B3E6B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E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8DE640" wp14:editId="7FC6E157">
                  <wp:extent cx="3431442" cy="2676525"/>
                  <wp:effectExtent l="0" t="0" r="0" b="0"/>
                  <wp:docPr id="1" name="Picture 1" descr="C:\Users\kanthony\Desktop\TB Headlines\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nthony\Desktop\TB Headlines\ima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442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E6B" w:rsidRPr="004D4E81" w:rsidRDefault="007B3E6B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6B" w:rsidRPr="004D4E81" w:rsidRDefault="007B3E6B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What conclusion can be drawn from the headline?</w:t>
            </w:r>
          </w:p>
        </w:tc>
      </w:tr>
      <w:tr w:rsidR="007B3E6B" w:rsidRPr="004D4E81" w:rsidTr="00F41AF7"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Citizens can be involved in policy making through their representatives.  </w:t>
            </w:r>
          </w:p>
        </w:tc>
      </w:tr>
      <w:tr w:rsidR="007B3E6B" w:rsidRPr="004D4E81" w:rsidTr="00F41AF7"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Citizens can be directly involved in policy making. </w:t>
            </w:r>
          </w:p>
        </w:tc>
      </w:tr>
      <w:tr w:rsidR="007B3E6B" w:rsidRPr="004D4E81" w:rsidTr="00F41AF7"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Only elected officials may change constitutions.</w:t>
            </w:r>
          </w:p>
        </w:tc>
      </w:tr>
      <w:tr w:rsidR="007B3E6B" w:rsidRPr="004D4E81" w:rsidTr="00F41AF7"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B3E6B" w:rsidRPr="004D4E81" w:rsidRDefault="007B3E6B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Only elected officials make policy. </w:t>
            </w:r>
          </w:p>
        </w:tc>
      </w:tr>
    </w:tbl>
    <w:p w:rsidR="007B3E6B" w:rsidRDefault="007B3E6B" w:rsidP="007B3E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3E6B" w:rsidRDefault="007B3E6B" w:rsidP="007B3E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3E6B" w:rsidRPr="007B3E6B" w:rsidRDefault="007B3E6B">
      <w:pPr>
        <w:rPr>
          <w:rFonts w:ascii="Times New Roman" w:hAnsi="Times New Roman" w:cs="Times New Roman"/>
          <w:sz w:val="24"/>
          <w:szCs w:val="24"/>
        </w:rPr>
      </w:pPr>
    </w:p>
    <w:sectPr w:rsidR="007B3E6B" w:rsidRPr="007B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6B"/>
    <w:rsid w:val="003461E5"/>
    <w:rsid w:val="007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basedOn w:val="TableNormal"/>
    <w:next w:val="TableGrid"/>
    <w:uiPriority w:val="59"/>
    <w:rsid w:val="007B3E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basedOn w:val="TableNormal"/>
    <w:next w:val="TableGrid"/>
    <w:uiPriority w:val="59"/>
    <w:rsid w:val="007B3E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1420</Characters>
  <Application>Microsoft Office Word</Application>
  <DocSecurity>0</DocSecurity>
  <Lines>11</Lines>
  <Paragraphs>3</Paragraphs>
  <ScaleCrop>false</ScaleCrop>
  <Company>University of Central Florida - College of Sciences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1</cp:revision>
  <dcterms:created xsi:type="dcterms:W3CDTF">2013-06-18T19:05:00Z</dcterms:created>
  <dcterms:modified xsi:type="dcterms:W3CDTF">2013-06-18T19:10:00Z</dcterms:modified>
</cp:coreProperties>
</file>